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rtl w:val="0"/>
        </w:rPr>
      </w:r>
    </w:p>
    <w:p w:rsidR="00000000" w:rsidDel="00000000" w:rsidP="00000000" w:rsidRDefault="00000000" w:rsidRPr="00000000" w14:paraId="00000002">
      <w:pPr>
        <w:jc w:val="center"/>
        <w:rPr>
          <w:b w:val="1"/>
          <w:sz w:val="24"/>
          <w:szCs w:val="24"/>
        </w:rPr>
      </w:pPr>
      <w:r w:rsidDel="00000000" w:rsidR="00000000" w:rsidRPr="00000000">
        <w:rPr>
          <w:rtl w:val="0"/>
        </w:rPr>
      </w:r>
    </w:p>
    <w:p w:rsidR="00000000" w:rsidDel="00000000" w:rsidP="00000000" w:rsidRDefault="00000000" w:rsidRPr="00000000" w14:paraId="00000003">
      <w:pPr>
        <w:jc w:val="center"/>
        <w:rPr>
          <w:b w:val="1"/>
          <w:sz w:val="24"/>
          <w:szCs w:val="24"/>
        </w:rPr>
      </w:pPr>
      <w:r w:rsidDel="00000000" w:rsidR="00000000" w:rsidRPr="00000000">
        <w:rPr>
          <w:rtl w:val="0"/>
        </w:rPr>
      </w:r>
    </w:p>
    <w:p w:rsidR="00000000" w:rsidDel="00000000" w:rsidP="00000000" w:rsidRDefault="00000000" w:rsidRPr="00000000" w14:paraId="00000004">
      <w:pPr>
        <w:jc w:val="center"/>
        <w:rPr>
          <w:b w:val="1"/>
          <w:sz w:val="24"/>
          <w:szCs w:val="24"/>
        </w:rPr>
      </w:pPr>
      <w:r w:rsidDel="00000000" w:rsidR="00000000" w:rsidRPr="00000000">
        <w:rPr>
          <w:rtl w:val="0"/>
        </w:rPr>
      </w:r>
    </w:p>
    <w:p w:rsidR="00000000" w:rsidDel="00000000" w:rsidP="00000000" w:rsidRDefault="00000000" w:rsidRPr="00000000" w14:paraId="00000005">
      <w:pPr>
        <w:jc w:val="center"/>
        <w:rPr>
          <w:b w:val="1"/>
          <w:sz w:val="24"/>
          <w:szCs w:val="24"/>
        </w:rPr>
      </w:pPr>
      <w:r w:rsidDel="00000000" w:rsidR="00000000" w:rsidRPr="00000000">
        <w:rPr>
          <w:rtl w:val="0"/>
        </w:rPr>
      </w:r>
    </w:p>
    <w:p w:rsidR="00000000" w:rsidDel="00000000" w:rsidP="00000000" w:rsidRDefault="00000000" w:rsidRPr="00000000" w14:paraId="00000006">
      <w:pPr>
        <w:jc w:val="center"/>
        <w:rPr>
          <w:b w:val="1"/>
          <w:sz w:val="24"/>
          <w:szCs w:val="24"/>
        </w:rPr>
      </w:pPr>
      <w:r w:rsidDel="00000000" w:rsidR="00000000" w:rsidRPr="00000000">
        <w:rPr>
          <w:rtl w:val="0"/>
        </w:rPr>
      </w:r>
    </w:p>
    <w:p w:rsidR="00000000" w:rsidDel="00000000" w:rsidP="00000000" w:rsidRDefault="00000000" w:rsidRPr="00000000" w14:paraId="00000007">
      <w:pPr>
        <w:jc w:val="center"/>
        <w:rPr>
          <w:b w:val="1"/>
          <w:sz w:val="24"/>
          <w:szCs w:val="24"/>
        </w:rPr>
      </w:pPr>
      <w:r w:rsidDel="00000000" w:rsidR="00000000" w:rsidRPr="00000000">
        <w:rPr>
          <w:rtl w:val="0"/>
        </w:rPr>
      </w:r>
    </w:p>
    <w:p w:rsidR="00000000" w:rsidDel="00000000" w:rsidP="00000000" w:rsidRDefault="00000000" w:rsidRPr="00000000" w14:paraId="00000008">
      <w:pPr>
        <w:jc w:val="center"/>
        <w:rPr>
          <w:b w:val="1"/>
          <w:sz w:val="24"/>
          <w:szCs w:val="24"/>
        </w:rPr>
      </w:pPr>
      <w:r w:rsidDel="00000000" w:rsidR="00000000" w:rsidRPr="00000000">
        <w:rPr>
          <w:rtl w:val="0"/>
        </w:rPr>
      </w:r>
    </w:p>
    <w:p w:rsidR="00000000" w:rsidDel="00000000" w:rsidP="00000000" w:rsidRDefault="00000000" w:rsidRPr="00000000" w14:paraId="00000009">
      <w:pPr>
        <w:jc w:val="center"/>
        <w:rPr>
          <w:b w:val="1"/>
          <w:sz w:val="24"/>
          <w:szCs w:val="24"/>
        </w:rPr>
      </w:pPr>
      <w:r w:rsidDel="00000000" w:rsidR="00000000" w:rsidRPr="00000000">
        <w:rPr>
          <w:rtl w:val="0"/>
        </w:rPr>
      </w:r>
    </w:p>
    <w:p w:rsidR="00000000" w:rsidDel="00000000" w:rsidP="00000000" w:rsidRDefault="00000000" w:rsidRPr="00000000" w14:paraId="0000000A">
      <w:pPr>
        <w:jc w:val="center"/>
        <w:rPr>
          <w:b w:val="1"/>
          <w:sz w:val="24"/>
          <w:szCs w:val="24"/>
        </w:rPr>
      </w:pPr>
      <w:r w:rsidDel="00000000" w:rsidR="00000000" w:rsidRPr="00000000">
        <w:rPr>
          <w:rtl w:val="0"/>
        </w:rPr>
      </w:r>
    </w:p>
    <w:p w:rsidR="00000000" w:rsidDel="00000000" w:rsidP="00000000" w:rsidRDefault="00000000" w:rsidRPr="00000000" w14:paraId="0000000B">
      <w:pPr>
        <w:jc w:val="center"/>
        <w:rPr>
          <w:b w:val="1"/>
          <w:sz w:val="24"/>
          <w:szCs w:val="24"/>
        </w:rPr>
      </w:pPr>
      <w:r w:rsidDel="00000000" w:rsidR="00000000" w:rsidRPr="00000000">
        <w:rPr>
          <w:rtl w:val="0"/>
        </w:rPr>
      </w:r>
    </w:p>
    <w:p w:rsidR="00000000" w:rsidDel="00000000" w:rsidP="00000000" w:rsidRDefault="00000000" w:rsidRPr="00000000" w14:paraId="0000000C">
      <w:pPr>
        <w:jc w:val="center"/>
        <w:rPr>
          <w:b w:val="1"/>
          <w:sz w:val="24"/>
          <w:szCs w:val="24"/>
        </w:rPr>
      </w:pPr>
      <w:r w:rsidDel="00000000" w:rsidR="00000000" w:rsidRPr="00000000">
        <w:rPr>
          <w:rtl w:val="0"/>
        </w:rPr>
      </w:r>
    </w:p>
    <w:p w:rsidR="00000000" w:rsidDel="00000000" w:rsidP="00000000" w:rsidRDefault="00000000" w:rsidRPr="00000000" w14:paraId="0000000D">
      <w:pPr>
        <w:jc w:val="center"/>
        <w:rPr>
          <w:b w:val="1"/>
          <w:sz w:val="24"/>
          <w:szCs w:val="24"/>
        </w:rPr>
      </w:pPr>
      <w:r w:rsidDel="00000000" w:rsidR="00000000" w:rsidRPr="00000000">
        <w:rPr>
          <w:b w:val="1"/>
          <w:sz w:val="24"/>
          <w:szCs w:val="24"/>
          <w:rtl w:val="0"/>
        </w:rPr>
        <w:t xml:space="preserve">COMPLAINT ADDENDUM</w:t>
      </w:r>
    </w:p>
    <w:p w:rsidR="00000000" w:rsidDel="00000000" w:rsidP="00000000" w:rsidRDefault="00000000" w:rsidRPr="00000000" w14:paraId="0000000E">
      <w:pPr>
        <w:jc w:val="center"/>
        <w:rPr>
          <w:b w:val="1"/>
          <w:sz w:val="24"/>
          <w:szCs w:val="24"/>
        </w:rPr>
      </w:pPr>
      <w:r w:rsidDel="00000000" w:rsidR="00000000" w:rsidRPr="00000000">
        <w:rPr>
          <w:b w:val="1"/>
          <w:sz w:val="24"/>
          <w:szCs w:val="24"/>
          <w:rtl w:val="0"/>
        </w:rPr>
        <w:t xml:space="preserve">PLAINTIFF JOHN CRAVO LASHERAS</w:t>
      </w:r>
    </w:p>
    <w:p w:rsidR="00000000" w:rsidDel="00000000" w:rsidP="00000000" w:rsidRDefault="00000000" w:rsidRPr="00000000" w14:paraId="0000000F">
      <w:pPr>
        <w:jc w:val="center"/>
        <w:rPr>
          <w:b w:val="1"/>
          <w:sz w:val="24"/>
          <w:szCs w:val="24"/>
        </w:rPr>
      </w:pPr>
      <w:r w:rsidDel="00000000" w:rsidR="00000000" w:rsidRPr="00000000">
        <w:rPr>
          <w:b w:val="1"/>
          <w:sz w:val="24"/>
          <w:szCs w:val="24"/>
          <w:rtl w:val="0"/>
        </w:rPr>
        <w:t xml:space="preserve">CONTACT: 551-482-6232</w:t>
      </w:r>
    </w:p>
    <w:p w:rsidR="00000000" w:rsidDel="00000000" w:rsidP="00000000" w:rsidRDefault="00000000" w:rsidRPr="00000000" w14:paraId="00000010">
      <w:pPr>
        <w:jc w:val="center"/>
        <w:rPr>
          <w:b w:val="1"/>
          <w:sz w:val="24"/>
          <w:szCs w:val="24"/>
        </w:rPr>
      </w:pPr>
      <w:r w:rsidDel="00000000" w:rsidR="00000000" w:rsidRPr="00000000">
        <w:rPr>
          <w:b w:val="1"/>
          <w:sz w:val="24"/>
          <w:szCs w:val="24"/>
          <w:rtl w:val="0"/>
        </w:rPr>
        <w:t xml:space="preserve">EMAIL: JOHN.LASHERAS@GMAIL.COM</w:t>
      </w:r>
    </w:p>
    <w:p w:rsidR="00000000" w:rsidDel="00000000" w:rsidP="00000000" w:rsidRDefault="00000000" w:rsidRPr="00000000" w14:paraId="00000011">
      <w:pPr>
        <w:jc w:val="center"/>
        <w:rPr>
          <w:b w:val="1"/>
          <w:sz w:val="24"/>
          <w:szCs w:val="24"/>
        </w:rPr>
      </w:pPr>
      <w:r w:rsidDel="00000000" w:rsidR="00000000" w:rsidRPr="00000000">
        <w:rPr>
          <w:rtl w:val="0"/>
        </w:rPr>
      </w:r>
    </w:p>
    <w:p w:rsidR="00000000" w:rsidDel="00000000" w:rsidP="00000000" w:rsidRDefault="00000000" w:rsidRPr="00000000" w14:paraId="00000012">
      <w:pPr>
        <w:jc w:val="center"/>
        <w:rPr>
          <w:b w:val="1"/>
          <w:sz w:val="24"/>
          <w:szCs w:val="24"/>
        </w:rPr>
      </w:pPr>
      <w:r w:rsidDel="00000000" w:rsidR="00000000" w:rsidRPr="00000000">
        <w:rPr>
          <w:rtl w:val="0"/>
        </w:rPr>
      </w:r>
    </w:p>
    <w:p w:rsidR="00000000" w:rsidDel="00000000" w:rsidP="00000000" w:rsidRDefault="00000000" w:rsidRPr="00000000" w14:paraId="00000013">
      <w:pPr>
        <w:jc w:val="center"/>
        <w:rPr>
          <w:b w:val="1"/>
          <w:sz w:val="24"/>
          <w:szCs w:val="24"/>
        </w:rPr>
      </w:pPr>
      <w:r w:rsidDel="00000000" w:rsidR="00000000" w:rsidRPr="00000000">
        <w:rPr>
          <w:rtl w:val="0"/>
        </w:rPr>
      </w:r>
    </w:p>
    <w:p w:rsidR="00000000" w:rsidDel="00000000" w:rsidP="00000000" w:rsidRDefault="00000000" w:rsidRPr="00000000" w14:paraId="00000014">
      <w:pPr>
        <w:jc w:val="center"/>
        <w:rPr>
          <w:b w:val="1"/>
          <w:sz w:val="24"/>
          <w:szCs w:val="24"/>
        </w:rPr>
      </w:pPr>
      <w:r w:rsidDel="00000000" w:rsidR="00000000" w:rsidRPr="00000000">
        <w:rPr>
          <w:rtl w:val="0"/>
        </w:rPr>
      </w:r>
    </w:p>
    <w:p w:rsidR="00000000" w:rsidDel="00000000" w:rsidP="00000000" w:rsidRDefault="00000000" w:rsidRPr="00000000" w14:paraId="00000015">
      <w:pPr>
        <w:jc w:val="center"/>
        <w:rPr>
          <w:b w:val="1"/>
          <w:sz w:val="24"/>
          <w:szCs w:val="24"/>
        </w:rPr>
      </w:pPr>
      <w:r w:rsidDel="00000000" w:rsidR="00000000" w:rsidRPr="00000000">
        <w:rPr>
          <w:rtl w:val="0"/>
        </w:rPr>
      </w:r>
    </w:p>
    <w:p w:rsidR="00000000" w:rsidDel="00000000" w:rsidP="00000000" w:rsidRDefault="00000000" w:rsidRPr="00000000" w14:paraId="00000016">
      <w:pPr>
        <w:jc w:val="center"/>
        <w:rPr>
          <w:b w:val="1"/>
          <w:sz w:val="24"/>
          <w:szCs w:val="24"/>
        </w:rPr>
      </w:pPr>
      <w:r w:rsidDel="00000000" w:rsidR="00000000" w:rsidRPr="00000000">
        <w:rPr>
          <w:rtl w:val="0"/>
        </w:rPr>
      </w:r>
    </w:p>
    <w:p w:rsidR="00000000" w:rsidDel="00000000" w:rsidP="00000000" w:rsidRDefault="00000000" w:rsidRPr="00000000" w14:paraId="00000017">
      <w:pPr>
        <w:jc w:val="center"/>
        <w:rPr>
          <w:b w:val="1"/>
          <w:sz w:val="24"/>
          <w:szCs w:val="24"/>
        </w:rPr>
      </w:pPr>
      <w:r w:rsidDel="00000000" w:rsidR="00000000" w:rsidRPr="00000000">
        <w:rPr>
          <w:rtl w:val="0"/>
        </w:rPr>
      </w:r>
    </w:p>
    <w:p w:rsidR="00000000" w:rsidDel="00000000" w:rsidP="00000000" w:rsidRDefault="00000000" w:rsidRPr="00000000" w14:paraId="00000018">
      <w:pPr>
        <w:jc w:val="center"/>
        <w:rPr>
          <w:b w:val="1"/>
          <w:sz w:val="24"/>
          <w:szCs w:val="24"/>
        </w:rPr>
      </w:pPr>
      <w:r w:rsidDel="00000000" w:rsidR="00000000" w:rsidRPr="00000000">
        <w:rPr>
          <w:rtl w:val="0"/>
        </w:rPr>
      </w:r>
    </w:p>
    <w:p w:rsidR="00000000" w:rsidDel="00000000" w:rsidP="00000000" w:rsidRDefault="00000000" w:rsidRPr="00000000" w14:paraId="00000019">
      <w:pPr>
        <w:jc w:val="center"/>
        <w:rPr>
          <w:b w:val="1"/>
          <w:sz w:val="24"/>
          <w:szCs w:val="24"/>
        </w:rPr>
      </w:pPr>
      <w:r w:rsidDel="00000000" w:rsidR="00000000" w:rsidRPr="00000000">
        <w:rPr>
          <w:rtl w:val="0"/>
        </w:rPr>
      </w:r>
    </w:p>
    <w:p w:rsidR="00000000" w:rsidDel="00000000" w:rsidP="00000000" w:rsidRDefault="00000000" w:rsidRPr="00000000" w14:paraId="0000001A">
      <w:pPr>
        <w:jc w:val="center"/>
        <w:rPr>
          <w:b w:val="1"/>
          <w:sz w:val="24"/>
          <w:szCs w:val="24"/>
        </w:rPr>
      </w:pPr>
      <w:r w:rsidDel="00000000" w:rsidR="00000000" w:rsidRPr="00000000">
        <w:rPr>
          <w:rtl w:val="0"/>
        </w:rPr>
      </w:r>
    </w:p>
    <w:p w:rsidR="00000000" w:rsidDel="00000000" w:rsidP="00000000" w:rsidRDefault="00000000" w:rsidRPr="00000000" w14:paraId="0000001B">
      <w:pPr>
        <w:jc w:val="center"/>
        <w:rPr>
          <w:b w:val="1"/>
          <w:sz w:val="24"/>
          <w:szCs w:val="24"/>
        </w:rPr>
      </w:pPr>
      <w:r w:rsidDel="00000000" w:rsidR="00000000" w:rsidRPr="00000000">
        <w:rPr>
          <w:rtl w:val="0"/>
        </w:rPr>
      </w:r>
    </w:p>
    <w:p w:rsidR="00000000" w:rsidDel="00000000" w:rsidP="00000000" w:rsidRDefault="00000000" w:rsidRPr="00000000" w14:paraId="0000001C">
      <w:pPr>
        <w:jc w:val="center"/>
        <w:rPr>
          <w:b w:val="1"/>
          <w:sz w:val="24"/>
          <w:szCs w:val="24"/>
        </w:rPr>
      </w:pPr>
      <w:r w:rsidDel="00000000" w:rsidR="00000000" w:rsidRPr="00000000">
        <w:rPr>
          <w:rtl w:val="0"/>
        </w:rPr>
      </w:r>
    </w:p>
    <w:p w:rsidR="00000000" w:rsidDel="00000000" w:rsidP="00000000" w:rsidRDefault="00000000" w:rsidRPr="00000000" w14:paraId="0000001D">
      <w:pPr>
        <w:jc w:val="center"/>
        <w:rPr>
          <w:b w:val="1"/>
          <w:sz w:val="24"/>
          <w:szCs w:val="24"/>
        </w:rPr>
      </w:pPr>
      <w:r w:rsidDel="00000000" w:rsidR="00000000" w:rsidRPr="00000000">
        <w:rPr>
          <w:rtl w:val="0"/>
        </w:rPr>
      </w:r>
    </w:p>
    <w:p w:rsidR="00000000" w:rsidDel="00000000" w:rsidP="00000000" w:rsidRDefault="00000000" w:rsidRPr="00000000" w14:paraId="0000001E">
      <w:pPr>
        <w:jc w:val="center"/>
        <w:rPr>
          <w:b w:val="1"/>
          <w:sz w:val="24"/>
          <w:szCs w:val="24"/>
        </w:rPr>
      </w:pPr>
      <w:r w:rsidDel="00000000" w:rsidR="00000000" w:rsidRPr="00000000">
        <w:rPr>
          <w:rtl w:val="0"/>
        </w:rPr>
      </w:r>
    </w:p>
    <w:p w:rsidR="00000000" w:rsidDel="00000000" w:rsidP="00000000" w:rsidRDefault="00000000" w:rsidRPr="00000000" w14:paraId="0000001F">
      <w:pPr>
        <w:jc w:val="center"/>
        <w:rPr>
          <w:b w:val="1"/>
          <w:sz w:val="24"/>
          <w:szCs w:val="24"/>
        </w:rPr>
      </w:pPr>
      <w:r w:rsidDel="00000000" w:rsidR="00000000" w:rsidRPr="00000000">
        <w:rPr>
          <w:rtl w:val="0"/>
        </w:rPr>
      </w:r>
    </w:p>
    <w:p w:rsidR="00000000" w:rsidDel="00000000" w:rsidP="00000000" w:rsidRDefault="00000000" w:rsidRPr="00000000" w14:paraId="00000020">
      <w:pPr>
        <w:jc w:val="center"/>
        <w:rPr>
          <w:b w:val="1"/>
          <w:sz w:val="24"/>
          <w:szCs w:val="24"/>
        </w:rPr>
      </w:pPr>
      <w:r w:rsidDel="00000000" w:rsidR="00000000" w:rsidRPr="00000000">
        <w:rPr>
          <w:rtl w:val="0"/>
        </w:rPr>
      </w:r>
    </w:p>
    <w:p w:rsidR="00000000" w:rsidDel="00000000" w:rsidP="00000000" w:rsidRDefault="00000000" w:rsidRPr="00000000" w14:paraId="00000021">
      <w:pPr>
        <w:jc w:val="center"/>
        <w:rPr>
          <w:b w:val="1"/>
          <w:sz w:val="24"/>
          <w:szCs w:val="24"/>
        </w:rPr>
      </w:pPr>
      <w:r w:rsidDel="00000000" w:rsidR="00000000" w:rsidRPr="00000000">
        <w:rPr>
          <w:rtl w:val="0"/>
        </w:rPr>
      </w:r>
    </w:p>
    <w:p w:rsidR="00000000" w:rsidDel="00000000" w:rsidP="00000000" w:rsidRDefault="00000000" w:rsidRPr="00000000" w14:paraId="00000022">
      <w:pPr>
        <w:jc w:val="center"/>
        <w:rPr>
          <w:b w:val="1"/>
          <w:sz w:val="24"/>
          <w:szCs w:val="24"/>
        </w:rPr>
      </w:pPr>
      <w:r w:rsidDel="00000000" w:rsidR="00000000" w:rsidRPr="00000000">
        <w:rPr>
          <w:rtl w:val="0"/>
        </w:rPr>
      </w:r>
    </w:p>
    <w:p w:rsidR="00000000" w:rsidDel="00000000" w:rsidP="00000000" w:rsidRDefault="00000000" w:rsidRPr="00000000" w14:paraId="00000023">
      <w:pPr>
        <w:jc w:val="center"/>
        <w:rPr>
          <w:b w:val="1"/>
          <w:sz w:val="24"/>
          <w:szCs w:val="24"/>
        </w:rPr>
      </w:pPr>
      <w:r w:rsidDel="00000000" w:rsidR="00000000" w:rsidRPr="00000000">
        <w:rPr>
          <w:rtl w:val="0"/>
        </w:rPr>
      </w:r>
    </w:p>
    <w:p w:rsidR="00000000" w:rsidDel="00000000" w:rsidP="00000000" w:rsidRDefault="00000000" w:rsidRPr="00000000" w14:paraId="00000024">
      <w:pPr>
        <w:jc w:val="center"/>
        <w:rPr>
          <w:b w:val="1"/>
          <w:sz w:val="24"/>
          <w:szCs w:val="24"/>
        </w:rPr>
      </w:pPr>
      <w:r w:rsidDel="00000000" w:rsidR="00000000" w:rsidRPr="00000000">
        <w:rPr>
          <w:rtl w:val="0"/>
        </w:rPr>
      </w:r>
    </w:p>
    <w:p w:rsidR="00000000" w:rsidDel="00000000" w:rsidP="00000000" w:rsidRDefault="00000000" w:rsidRPr="00000000" w14:paraId="00000025">
      <w:pPr>
        <w:jc w:val="center"/>
        <w:rPr>
          <w:b w:val="1"/>
          <w:sz w:val="24"/>
          <w:szCs w:val="24"/>
        </w:rPr>
      </w:pPr>
      <w:r w:rsidDel="00000000" w:rsidR="00000000" w:rsidRPr="00000000">
        <w:rPr>
          <w:rtl w:val="0"/>
        </w:rPr>
      </w:r>
    </w:p>
    <w:p w:rsidR="00000000" w:rsidDel="00000000" w:rsidP="00000000" w:rsidRDefault="00000000" w:rsidRPr="00000000" w14:paraId="00000026">
      <w:pPr>
        <w:jc w:val="center"/>
        <w:rPr>
          <w:b w:val="1"/>
          <w:sz w:val="24"/>
          <w:szCs w:val="24"/>
        </w:rPr>
      </w:pPr>
      <w:r w:rsidDel="00000000" w:rsidR="00000000" w:rsidRPr="00000000">
        <w:rPr>
          <w:rtl w:val="0"/>
        </w:rPr>
      </w:r>
    </w:p>
    <w:p w:rsidR="00000000" w:rsidDel="00000000" w:rsidP="00000000" w:rsidRDefault="00000000" w:rsidRPr="00000000" w14:paraId="00000027">
      <w:pPr>
        <w:jc w:val="center"/>
        <w:rPr>
          <w:b w:val="1"/>
          <w:sz w:val="24"/>
          <w:szCs w:val="24"/>
        </w:rPr>
      </w:pPr>
      <w:r w:rsidDel="00000000" w:rsidR="00000000" w:rsidRPr="00000000">
        <w:rPr>
          <w:rtl w:val="0"/>
        </w:rPr>
      </w:r>
    </w:p>
    <w:p w:rsidR="00000000" w:rsidDel="00000000" w:rsidP="00000000" w:rsidRDefault="00000000" w:rsidRPr="00000000" w14:paraId="00000028">
      <w:pPr>
        <w:jc w:val="center"/>
        <w:rPr>
          <w:b w:val="1"/>
          <w:sz w:val="24"/>
          <w:szCs w:val="24"/>
        </w:rPr>
      </w:pPr>
      <w:r w:rsidDel="00000000" w:rsidR="00000000" w:rsidRPr="00000000">
        <w:rPr>
          <w:rtl w:val="0"/>
        </w:rPr>
      </w:r>
    </w:p>
    <w:p w:rsidR="00000000" w:rsidDel="00000000" w:rsidP="00000000" w:rsidRDefault="00000000" w:rsidRPr="00000000" w14:paraId="00000029">
      <w:pPr>
        <w:jc w:val="center"/>
        <w:rPr>
          <w:b w:val="1"/>
          <w:sz w:val="24"/>
          <w:szCs w:val="24"/>
        </w:rPr>
      </w:pPr>
      <w:r w:rsidDel="00000000" w:rsidR="00000000" w:rsidRPr="00000000">
        <w:rPr>
          <w:rtl w:val="0"/>
        </w:rPr>
      </w:r>
    </w:p>
    <w:p w:rsidR="00000000" w:rsidDel="00000000" w:rsidP="00000000" w:rsidRDefault="00000000" w:rsidRPr="00000000" w14:paraId="0000002A">
      <w:pPr>
        <w:jc w:val="center"/>
        <w:rPr>
          <w:b w:val="1"/>
          <w:sz w:val="24"/>
          <w:szCs w:val="24"/>
        </w:rPr>
      </w:pPr>
      <w:r w:rsidDel="00000000" w:rsidR="00000000" w:rsidRPr="00000000">
        <w:rPr>
          <w:rtl w:val="0"/>
        </w:rPr>
      </w:r>
    </w:p>
    <w:p w:rsidR="00000000" w:rsidDel="00000000" w:rsidP="00000000" w:rsidRDefault="00000000" w:rsidRPr="00000000" w14:paraId="0000002B">
      <w:pPr>
        <w:jc w:val="center"/>
        <w:rPr>
          <w:b w:val="1"/>
          <w:sz w:val="24"/>
          <w:szCs w:val="24"/>
        </w:rPr>
      </w:pPr>
      <w:r w:rsidDel="00000000" w:rsidR="00000000" w:rsidRPr="00000000">
        <w:rPr>
          <w:rtl w:val="0"/>
        </w:rPr>
      </w:r>
    </w:p>
    <w:p w:rsidR="00000000" w:rsidDel="00000000" w:rsidP="00000000" w:rsidRDefault="00000000" w:rsidRPr="00000000" w14:paraId="0000002C">
      <w:pPr>
        <w:jc w:val="center"/>
        <w:rPr>
          <w:b w:val="1"/>
          <w:sz w:val="24"/>
          <w:szCs w:val="24"/>
        </w:rPr>
      </w:pPr>
      <w:r w:rsidDel="00000000" w:rsidR="00000000" w:rsidRPr="00000000">
        <w:rPr>
          <w:b w:val="1"/>
          <w:sz w:val="24"/>
          <w:szCs w:val="24"/>
          <w:rtl w:val="0"/>
        </w:rPr>
        <w:t xml:space="preserve">COMPLAINT SECTION 1: </w:t>
      </w:r>
    </w:p>
    <w:p w:rsidR="00000000" w:rsidDel="00000000" w:rsidP="00000000" w:rsidRDefault="00000000" w:rsidRPr="00000000" w14:paraId="0000002D">
      <w:pPr>
        <w:jc w:val="center"/>
        <w:rPr>
          <w:b w:val="1"/>
          <w:sz w:val="24"/>
          <w:szCs w:val="24"/>
        </w:rPr>
      </w:pPr>
      <w:r w:rsidDel="00000000" w:rsidR="00000000" w:rsidRPr="00000000">
        <w:rPr>
          <w:b w:val="1"/>
          <w:sz w:val="24"/>
          <w:szCs w:val="24"/>
          <w:rtl w:val="0"/>
        </w:rPr>
        <w:t xml:space="preserve">Concerning the Legality of Statements Made Publically in a Freedom of Information Requests</w:t>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t xml:space="preserve">Plaintiff John Cravo Lasheras has complained initially to the court as well as in numerous venues that the Federal Bureau of Intelligence was legally compelled not to reveal any details of whether or not</w:t>
      </w:r>
    </w:p>
    <w:p w:rsidR="00000000" w:rsidDel="00000000" w:rsidP="00000000" w:rsidRDefault="00000000" w:rsidRPr="00000000" w14:paraId="00000030">
      <w:pPr>
        <w:numPr>
          <w:ilvl w:val="0"/>
          <w:numId w:val="7"/>
        </w:numPr>
        <w:ind w:left="720" w:hanging="360"/>
        <w:jc w:val="both"/>
        <w:rPr/>
      </w:pPr>
      <w:r w:rsidDel="00000000" w:rsidR="00000000" w:rsidRPr="00000000">
        <w:rPr>
          <w:rtl w:val="0"/>
        </w:rPr>
        <w:t xml:space="preserve">An investigation existed, was on going or occurring</w:t>
      </w:r>
    </w:p>
    <w:p w:rsidR="00000000" w:rsidDel="00000000" w:rsidP="00000000" w:rsidRDefault="00000000" w:rsidRPr="00000000" w14:paraId="00000031">
      <w:pPr>
        <w:numPr>
          <w:ilvl w:val="0"/>
          <w:numId w:val="7"/>
        </w:numPr>
        <w:ind w:left="720" w:hanging="360"/>
        <w:jc w:val="both"/>
        <w:rPr/>
      </w:pPr>
      <w:r w:rsidDel="00000000" w:rsidR="00000000" w:rsidRPr="00000000">
        <w:rPr>
          <w:rtl w:val="0"/>
        </w:rPr>
        <w:t xml:space="preserve">Any individuals had been or were under current investigation and beyond the scope of public disclosure </w:t>
      </w:r>
    </w:p>
    <w:p w:rsidR="00000000" w:rsidDel="00000000" w:rsidP="00000000" w:rsidRDefault="00000000" w:rsidRPr="00000000" w14:paraId="00000032">
      <w:pPr>
        <w:ind w:left="0" w:firstLine="0"/>
        <w:jc w:val="both"/>
        <w:rPr/>
      </w:pPr>
      <w:r w:rsidDel="00000000" w:rsidR="00000000" w:rsidRPr="00000000">
        <w:rPr>
          <w:rtl w:val="0"/>
        </w:rPr>
      </w:r>
    </w:p>
    <w:p w:rsidR="00000000" w:rsidDel="00000000" w:rsidP="00000000" w:rsidRDefault="00000000" w:rsidRPr="00000000" w14:paraId="00000033">
      <w:pPr>
        <w:ind w:left="0" w:firstLine="0"/>
        <w:jc w:val="both"/>
        <w:rPr/>
      </w:pPr>
      <w:r w:rsidDel="00000000" w:rsidR="00000000" w:rsidRPr="00000000">
        <w:rPr>
          <w:rtl w:val="0"/>
        </w:rPr>
        <w:t xml:space="preserve">To satisfy this litmus test, the state must formally state in a Freedom of Information act request that they can neither confirm nor deny the existence of documents if there is an active investigation ongoing, or whether a sensitive classified investigation not privy to FOIA requests exists</w:t>
      </w:r>
      <w:r w:rsidDel="00000000" w:rsidR="00000000" w:rsidRPr="00000000">
        <w:rPr>
          <w:vertAlign w:val="superscript"/>
        </w:rPr>
        <w:footnoteReference w:customMarkFollows="0" w:id="0"/>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034">
      <w:pPr>
        <w:ind w:left="0" w:firstLine="0"/>
        <w:jc w:val="both"/>
        <w:rPr/>
      </w:pPr>
      <w:r w:rsidDel="00000000" w:rsidR="00000000" w:rsidRPr="00000000">
        <w:rPr>
          <w:rtl w:val="0"/>
        </w:rPr>
      </w:r>
    </w:p>
    <w:p w:rsidR="00000000" w:rsidDel="00000000" w:rsidP="00000000" w:rsidRDefault="00000000" w:rsidRPr="00000000" w14:paraId="00000035">
      <w:pPr>
        <w:ind w:left="0" w:firstLine="0"/>
        <w:jc w:val="both"/>
        <w:rPr/>
      </w:pPr>
      <w:r w:rsidDel="00000000" w:rsidR="00000000" w:rsidRPr="00000000">
        <w:rPr>
          <w:rtl w:val="0"/>
        </w:rPr>
        <w:t xml:space="preserve">The litmus test was failed by the Federal Bureau of Investigation when that individual FOIA request was defined by the statement highlighted down below:</w:t>
      </w:r>
    </w:p>
    <w:p w:rsidR="00000000" w:rsidDel="00000000" w:rsidP="00000000" w:rsidRDefault="00000000" w:rsidRPr="00000000" w14:paraId="00000036">
      <w:pPr>
        <w:ind w:left="0" w:firstLine="0"/>
        <w:jc w:val="both"/>
        <w:rPr/>
      </w:pPr>
      <w:r w:rsidDel="00000000" w:rsidR="00000000" w:rsidRPr="00000000">
        <w:rPr>
          <w:rtl w:val="0"/>
        </w:rPr>
      </w:r>
    </w:p>
    <w:p w:rsidR="00000000" w:rsidDel="00000000" w:rsidP="00000000" w:rsidRDefault="00000000" w:rsidRPr="00000000" w14:paraId="00000037">
      <w:pPr>
        <w:ind w:left="0" w:firstLine="0"/>
        <w:jc w:val="both"/>
        <w:rPr/>
      </w:pPr>
      <w:r w:rsidDel="00000000" w:rsidR="00000000" w:rsidRPr="00000000">
        <w:rPr>
          <w:rtl w:val="0"/>
        </w:rPr>
        <w:tab/>
        <w:t xml:space="preserve">“</w:t>
      </w:r>
      <w:r w:rsidDel="00000000" w:rsidR="00000000" w:rsidRPr="00000000">
        <w:rPr/>
        <w:drawing>
          <wp:inline distB="114300" distT="114300" distL="114300" distR="114300">
            <wp:extent cx="5943600" cy="1828800"/>
            <wp:effectExtent b="0" l="0" r="0" t="0"/>
            <wp:docPr id="1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18288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ind w:left="0" w:firstLine="0"/>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pPr>
      <w:r w:rsidDel="00000000" w:rsidR="00000000" w:rsidRPr="00000000">
        <w:rPr>
          <w:rtl w:val="0"/>
        </w:rPr>
        <w:t xml:space="preserve">The statement defines the notations took down by [AGENT] in terms of Plaintiff’s in person testimony on October 15th 2019, as being non existent, the records concerning such investigations do not exist per the query   expectations and that implicitly, there is no ongoing investigation after years of complaints. </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t xml:space="preserve">The Federal Bureau of investigation is by strict definition compelled by law </w:t>
      </w:r>
    </w:p>
    <w:p w:rsidR="00000000" w:rsidDel="00000000" w:rsidP="00000000" w:rsidRDefault="00000000" w:rsidRPr="00000000" w14:paraId="0000003E">
      <w:pPr>
        <w:ind w:left="720" w:firstLine="0"/>
        <w:jc w:val="both"/>
        <w:rPr/>
      </w:pPr>
      <w:r w:rsidDel="00000000" w:rsidR="00000000" w:rsidRPr="00000000">
        <w:rPr>
          <w:rtl w:val="0"/>
        </w:rPr>
        <w:t xml:space="preserve">”[...] [i]n denying a request for records, in whole or in part, an agency shall make a reasonable effort to estimate the volume of any requested matter the provision of which is denied, and shall provide any such estimate to the person making the request, unless providing such estimate would harm an interest protected by the exemption in subsection (b) pursuant to which the denial is made[...]”</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3F">
      <w:pPr>
        <w:ind w:left="720" w:firstLine="0"/>
        <w:jc w:val="both"/>
        <w:rPr/>
      </w:pPr>
      <w:r w:rsidDel="00000000" w:rsidR="00000000" w:rsidRPr="00000000">
        <w:rPr>
          <w:rtl w:val="0"/>
        </w:rPr>
      </w:r>
    </w:p>
    <w:p w:rsidR="00000000" w:rsidDel="00000000" w:rsidP="00000000" w:rsidRDefault="00000000" w:rsidRPr="00000000" w14:paraId="00000040">
      <w:pPr>
        <w:ind w:left="0" w:firstLine="0"/>
        <w:jc w:val="both"/>
        <w:rPr/>
      </w:pPr>
      <w:r w:rsidDel="00000000" w:rsidR="00000000" w:rsidRPr="00000000">
        <w:rPr>
          <w:rtl w:val="0"/>
        </w:rPr>
        <w:t xml:space="preserve">to not disclose materials, means, methods or blatantly deny nor confirm an active investigation. </w:t>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t xml:space="preserve">Herein lies a contradiction of principles where if a citizen queries the FBI to find out of an investigation is not ongoing and if no documents exist, they can reasonably determine that an investigation never happened or is not currently ongoing, wherein Plaintiff John Cravo Lasheras stipulates a blanket denial of neither confirming nor denying must be entered into the FOIA document to prevent the contradiction.</w:t>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t xml:space="preserve">The Plaintiff stipulates that by using the aforementioned method, Plaintiff figured out that there was or there were not any FBI investigation(s) after four years of complaints.</w:t>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t xml:space="preserve">Plaintiff Lasheras was told by multiple agents that an investigation was ongoing after four years of complaints to the Bureau. [AGENT] and [AGENT] have had their names redacted and they testified to Plaintiff that it was indeed the case that there was an investigation that could take a number of years. This is a clear contradiction to the prior statement from the eFOIAP request which states to the contrary implicitly that no investigation occurred and no documents exist.</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t xml:space="preserve">The judge and jury will be left to their own assessments on guilt or innocence.</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rtl w:val="0"/>
        </w:rPr>
        <w:t xml:space="preserve">The request provided to the FBI via its FOIAP portal it its entirety:</w:t>
      </w:r>
    </w:p>
    <w:p w:rsidR="00000000" w:rsidDel="00000000" w:rsidP="00000000" w:rsidRDefault="00000000" w:rsidRPr="00000000" w14:paraId="0000004D">
      <w:pPr>
        <w:jc w:val="both"/>
        <w:rPr/>
      </w:pPr>
      <w:r w:rsidDel="00000000" w:rsidR="00000000" w:rsidRPr="00000000">
        <w:rPr>
          <w:rtl w:val="0"/>
        </w:rPr>
        <w:t xml:space="preserve"> </w:t>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2949</wp:posOffset>
            </wp:positionV>
            <wp:extent cx="6233373" cy="8120063"/>
            <wp:effectExtent b="0" l="0" r="0" t="0"/>
            <wp:wrapTopAndBottom distB="0" distT="0"/>
            <wp:docPr id="23" name="image41.png"/>
            <a:graphic>
              <a:graphicData uri="http://schemas.openxmlformats.org/drawingml/2006/picture">
                <pic:pic>
                  <pic:nvPicPr>
                    <pic:cNvPr id="0" name="image41.png"/>
                    <pic:cNvPicPr preferRelativeResize="0"/>
                  </pic:nvPicPr>
                  <pic:blipFill>
                    <a:blip r:embed="rId8"/>
                    <a:srcRect b="0" l="0" r="0" t="0"/>
                    <a:stretch>
                      <a:fillRect/>
                    </a:stretch>
                  </pic:blipFill>
                  <pic:spPr>
                    <a:xfrm>
                      <a:off x="0" y="0"/>
                      <a:ext cx="6233373" cy="8120063"/>
                    </a:xfrm>
                    <a:prstGeom prst="rect"/>
                    <a:ln/>
                  </pic:spPr>
                </pic:pic>
              </a:graphicData>
            </a:graphic>
          </wp:anchor>
        </w:drawing>
      </w:r>
    </w:p>
    <w:p w:rsidR="00000000" w:rsidDel="00000000" w:rsidP="00000000" w:rsidRDefault="00000000" w:rsidRPr="00000000" w14:paraId="0000004E">
      <w:pPr>
        <w:ind w:left="0" w:firstLine="0"/>
        <w:jc w:val="both"/>
        <w:rPr/>
      </w:pPr>
      <w:r w:rsidDel="00000000" w:rsidR="00000000" w:rsidRPr="00000000">
        <w:rPr>
          <w:rtl w:val="0"/>
        </w:rPr>
        <w:t xml:space="preserve">Here was </w:t>
      </w:r>
      <w:r w:rsidDel="00000000" w:rsidR="00000000" w:rsidRPr="00000000">
        <w:rPr/>
        <w:drawing>
          <wp:inline distB="114300" distT="114300" distL="114300" distR="114300">
            <wp:extent cx="5943600" cy="7696200"/>
            <wp:effectExtent b="0" l="0" r="0" t="0"/>
            <wp:docPr id="5" name="image25.png"/>
            <a:graphic>
              <a:graphicData uri="http://schemas.openxmlformats.org/drawingml/2006/picture">
                <pic:pic>
                  <pic:nvPicPr>
                    <pic:cNvPr id="0" name="image25.png"/>
                    <pic:cNvPicPr preferRelativeResize="0"/>
                  </pic:nvPicPr>
                  <pic:blipFill>
                    <a:blip r:embed="rId9"/>
                    <a:srcRect b="0" l="0" r="0" t="0"/>
                    <a:stretch>
                      <a:fillRect/>
                    </a:stretch>
                  </pic:blipFill>
                  <pic:spPr>
                    <a:xfrm>
                      <a:off x="0" y="0"/>
                      <a:ext cx="5943600" cy="7696200"/>
                    </a:xfrm>
                    <a:prstGeom prst="rect"/>
                    <a:ln/>
                  </pic:spPr>
                </pic:pic>
              </a:graphicData>
            </a:graphic>
          </wp:inline>
        </w:drawing>
      </w:r>
      <w:r w:rsidDel="00000000" w:rsidR="00000000" w:rsidRPr="00000000">
        <w:rPr/>
        <w:drawing>
          <wp:inline distB="114300" distT="114300" distL="114300" distR="114300">
            <wp:extent cx="5943600" cy="7696200"/>
            <wp:effectExtent b="0" l="0" r="0" t="0"/>
            <wp:docPr id="18" name="image34.png"/>
            <a:graphic>
              <a:graphicData uri="http://schemas.openxmlformats.org/drawingml/2006/picture">
                <pic:pic>
                  <pic:nvPicPr>
                    <pic:cNvPr id="0" name="image34.png"/>
                    <pic:cNvPicPr preferRelativeResize="0"/>
                  </pic:nvPicPr>
                  <pic:blipFill>
                    <a:blip r:embed="rId10"/>
                    <a:srcRect b="0" l="0" r="0" t="0"/>
                    <a:stretch>
                      <a:fillRect/>
                    </a:stretch>
                  </pic:blipFill>
                  <pic:spPr>
                    <a:xfrm>
                      <a:off x="0" y="0"/>
                      <a:ext cx="5943600" cy="7696200"/>
                    </a:xfrm>
                    <a:prstGeom prst="rect"/>
                    <a:ln/>
                  </pic:spPr>
                </pic:pic>
              </a:graphicData>
            </a:graphic>
          </wp:inline>
        </w:drawing>
      </w:r>
      <w:r w:rsidDel="00000000" w:rsidR="00000000" w:rsidRPr="00000000">
        <w:rPr/>
        <w:drawing>
          <wp:inline distB="114300" distT="114300" distL="114300" distR="114300">
            <wp:extent cx="5943600" cy="7696200"/>
            <wp:effectExtent b="0" l="0" r="0" t="0"/>
            <wp:docPr id="37" name="image30.png"/>
            <a:graphic>
              <a:graphicData uri="http://schemas.openxmlformats.org/drawingml/2006/picture">
                <pic:pic>
                  <pic:nvPicPr>
                    <pic:cNvPr id="0" name="image30.png"/>
                    <pic:cNvPicPr preferRelativeResize="0"/>
                  </pic:nvPicPr>
                  <pic:blipFill>
                    <a:blip r:embed="rId11"/>
                    <a:srcRect b="0" l="0" r="0" t="0"/>
                    <a:stretch>
                      <a:fillRect/>
                    </a:stretch>
                  </pic:blipFill>
                  <pic:spPr>
                    <a:xfrm>
                      <a:off x="0" y="0"/>
                      <a:ext cx="5943600" cy="7696200"/>
                    </a:xfrm>
                    <a:prstGeom prst="rect"/>
                    <a:ln/>
                  </pic:spPr>
                </pic:pic>
              </a:graphicData>
            </a:graphic>
          </wp:inline>
        </w:drawing>
      </w:r>
      <w:r w:rsidDel="00000000" w:rsidR="00000000" w:rsidRPr="00000000">
        <w:rPr/>
        <w:drawing>
          <wp:inline distB="114300" distT="114300" distL="114300" distR="114300">
            <wp:extent cx="5943600" cy="7696200"/>
            <wp:effectExtent b="0" l="0" r="0" t="0"/>
            <wp:docPr id="15" name="image37.png"/>
            <a:graphic>
              <a:graphicData uri="http://schemas.openxmlformats.org/drawingml/2006/picture">
                <pic:pic>
                  <pic:nvPicPr>
                    <pic:cNvPr id="0" name="image37.png"/>
                    <pic:cNvPicPr preferRelativeResize="0"/>
                  </pic:nvPicPr>
                  <pic:blipFill>
                    <a:blip r:embed="rId12"/>
                    <a:srcRect b="0" l="0" r="0" t="0"/>
                    <a:stretch>
                      <a:fillRect/>
                    </a:stretch>
                  </pic:blipFill>
                  <pic:spPr>
                    <a:xfrm>
                      <a:off x="0" y="0"/>
                      <a:ext cx="5943600" cy="76962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ind w:left="0" w:firstLine="0"/>
        <w:jc w:val="both"/>
        <w:rPr/>
      </w:pPr>
      <w:r w:rsidDel="00000000" w:rsidR="00000000" w:rsidRPr="00000000">
        <w:rPr>
          <w:rtl w:val="0"/>
        </w:rPr>
      </w:r>
    </w:p>
    <w:p w:rsidR="00000000" w:rsidDel="00000000" w:rsidP="00000000" w:rsidRDefault="00000000" w:rsidRPr="00000000" w14:paraId="00000050">
      <w:pPr>
        <w:ind w:left="0" w:firstLine="0"/>
        <w:jc w:val="both"/>
        <w:rPr/>
      </w:pPr>
      <w:r w:rsidDel="00000000" w:rsidR="00000000" w:rsidRPr="00000000">
        <w:rPr>
          <w:rtl w:val="0"/>
        </w:rPr>
        <w:t xml:space="preserve">In this query, one censored party has been redacted as a function of an ongoing court injunction where I can not name the censored party, nor mention the censored party on social media. If the court stipulates that this censored party must be revealed then Plaintiff John Lasheras does not contest and will fully explain the court injunction against him.</w:t>
      </w:r>
    </w:p>
    <w:p w:rsidR="00000000" w:rsidDel="00000000" w:rsidP="00000000" w:rsidRDefault="00000000" w:rsidRPr="00000000" w14:paraId="00000051">
      <w:pPr>
        <w:ind w:left="0" w:firstLine="0"/>
        <w:jc w:val="both"/>
        <w:rPr/>
      </w:pPr>
      <w:r w:rsidDel="00000000" w:rsidR="00000000" w:rsidRPr="00000000">
        <w:rPr>
          <w:rtl w:val="0"/>
        </w:rPr>
      </w:r>
    </w:p>
    <w:p w:rsidR="00000000" w:rsidDel="00000000" w:rsidP="00000000" w:rsidRDefault="00000000" w:rsidRPr="00000000" w14:paraId="00000052">
      <w:pPr>
        <w:ind w:left="0" w:firstLine="0"/>
        <w:jc w:val="both"/>
        <w:rPr/>
      </w:pPr>
      <w:r w:rsidDel="00000000" w:rsidR="00000000" w:rsidRPr="00000000">
        <w:rPr>
          <w:rtl w:val="0"/>
        </w:rPr>
        <w:t xml:space="preserve">Plaintiff John Cravo Lasheras testifies wholly that he submitted (2) FOIA requests via this online form to the Federal Bureau of Investigation. The other query was for documents relevant and pertaining to John Cravo Lasheras as obtained by the FBI in any general, broad and overarching capacity. Here is the result of that FOIA request:</w:t>
      </w:r>
    </w:p>
    <w:p w:rsidR="00000000" w:rsidDel="00000000" w:rsidP="00000000" w:rsidRDefault="00000000" w:rsidRPr="00000000" w14:paraId="00000053">
      <w:pPr>
        <w:ind w:left="0" w:firstLine="0"/>
        <w:jc w:val="both"/>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738188</wp:posOffset>
            </wp:positionH>
            <wp:positionV relativeFrom="paragraph">
              <wp:posOffset>15492</wp:posOffset>
            </wp:positionV>
            <wp:extent cx="4462463" cy="5814074"/>
            <wp:effectExtent b="0" l="0" r="0" t="0"/>
            <wp:wrapTopAndBottom distB="0" distT="0"/>
            <wp:docPr id="34" name="image27.png"/>
            <a:graphic>
              <a:graphicData uri="http://schemas.openxmlformats.org/drawingml/2006/picture">
                <pic:pic>
                  <pic:nvPicPr>
                    <pic:cNvPr id="0" name="image27.png"/>
                    <pic:cNvPicPr preferRelativeResize="0"/>
                  </pic:nvPicPr>
                  <pic:blipFill>
                    <a:blip r:embed="rId13"/>
                    <a:srcRect b="0" l="0" r="0" t="0"/>
                    <a:stretch>
                      <a:fillRect/>
                    </a:stretch>
                  </pic:blipFill>
                  <pic:spPr>
                    <a:xfrm>
                      <a:off x="0" y="0"/>
                      <a:ext cx="4462463" cy="5814074"/>
                    </a:xfrm>
                    <a:prstGeom prst="rect"/>
                    <a:ln/>
                  </pic:spPr>
                </pic:pic>
              </a:graphicData>
            </a:graphic>
          </wp:anchor>
        </w:drawing>
      </w:r>
    </w:p>
    <w:p w:rsidR="00000000" w:rsidDel="00000000" w:rsidP="00000000" w:rsidRDefault="00000000" w:rsidRPr="00000000" w14:paraId="00000054">
      <w:pPr>
        <w:ind w:left="0" w:firstLine="0"/>
        <w:jc w:val="both"/>
        <w:rPr/>
      </w:pPr>
      <w:r w:rsidDel="00000000" w:rsidR="00000000" w:rsidRPr="00000000">
        <w:rPr>
          <w:rtl w:val="0"/>
        </w:rPr>
      </w:r>
    </w:p>
    <w:p w:rsidR="00000000" w:rsidDel="00000000" w:rsidP="00000000" w:rsidRDefault="00000000" w:rsidRPr="00000000" w14:paraId="00000055">
      <w:pPr>
        <w:ind w:left="0" w:firstLine="0"/>
        <w:jc w:val="both"/>
        <w:rPr/>
      </w:pPr>
      <w:r w:rsidDel="00000000" w:rsidR="00000000" w:rsidRPr="00000000">
        <w:rPr>
          <w:rtl w:val="0"/>
        </w:rPr>
      </w:r>
    </w:p>
    <w:p w:rsidR="00000000" w:rsidDel="00000000" w:rsidP="00000000" w:rsidRDefault="00000000" w:rsidRPr="00000000" w14:paraId="00000056">
      <w:pPr>
        <w:ind w:left="0" w:firstLine="0"/>
        <w:jc w:val="both"/>
        <w:rPr/>
      </w:pPr>
      <w:r w:rsidDel="00000000" w:rsidR="00000000" w:rsidRPr="00000000">
        <w:rPr>
          <w:rtl w:val="0"/>
        </w:rPr>
        <w:t xml:space="preserve">The Plaintiff John Cravo Lasheras alleges that it is materially implied that the Bureau has some documentation which satisfies the query or proves indirectly the agency’s incapacity to redress grievances. This FOIA request is not entirely relevant to this complaint, but it must be disclosed to differentiate the two requests which were sent. Clearly in the Subject Line the subject of the FOIA query is titled as “John Cravo Lasheras”, subtitled “Documents Submitted By Subject.” </w:t>
      </w:r>
    </w:p>
    <w:p w:rsidR="00000000" w:rsidDel="00000000" w:rsidP="00000000" w:rsidRDefault="00000000" w:rsidRPr="00000000" w14:paraId="00000057">
      <w:pPr>
        <w:ind w:left="0" w:firstLine="0"/>
        <w:jc w:val="both"/>
        <w:rPr/>
      </w:pPr>
      <w:r w:rsidDel="00000000" w:rsidR="00000000" w:rsidRPr="00000000">
        <w:rPr>
          <w:rtl w:val="0"/>
        </w:rPr>
      </w:r>
    </w:p>
    <w:p w:rsidR="00000000" w:rsidDel="00000000" w:rsidP="00000000" w:rsidRDefault="00000000" w:rsidRPr="00000000" w14:paraId="00000058">
      <w:pPr>
        <w:ind w:left="0" w:firstLine="0"/>
        <w:jc w:val="both"/>
        <w:rPr/>
      </w:pPr>
      <w:r w:rsidDel="00000000" w:rsidR="00000000" w:rsidRPr="00000000">
        <w:rPr>
          <w:rtl w:val="0"/>
        </w:rPr>
        <w:t xml:space="preserve">Plaintiff John Cravo Lasheras stipulates that the FBI can collect information on him about what he has submitted, or deny FOIA researchability in scope of legality, but somehow the agency cannot redress grievances within a timely fashion in the light of the major existential risk</w:t>
      </w:r>
      <w:r w:rsidDel="00000000" w:rsidR="00000000" w:rsidRPr="00000000">
        <w:rPr>
          <w:vertAlign w:val="superscript"/>
        </w:rPr>
        <w:footnoteReference w:customMarkFollows="0" w:id="3"/>
      </w:r>
      <w:r w:rsidDel="00000000" w:rsidR="00000000" w:rsidRPr="00000000">
        <w:rPr>
          <w:vertAlign w:val="superscript"/>
        </w:rPr>
        <w:footnoteReference w:customMarkFollows="0" w:id="4"/>
      </w:r>
      <w:r w:rsidDel="00000000" w:rsidR="00000000" w:rsidRPr="00000000">
        <w:rPr>
          <w:vertAlign w:val="superscript"/>
        </w:rPr>
        <w:footnoteReference w:customMarkFollows="0" w:id="5"/>
      </w:r>
      <w:r w:rsidDel="00000000" w:rsidR="00000000" w:rsidRPr="00000000">
        <w:rPr>
          <w:vertAlign w:val="superscript"/>
        </w:rPr>
        <w:footnoteReference w:customMarkFollows="0" w:id="6"/>
      </w:r>
      <w:r w:rsidDel="00000000" w:rsidR="00000000" w:rsidRPr="00000000">
        <w:rPr>
          <w:vertAlign w:val="superscript"/>
        </w:rPr>
        <w:footnoteReference w:customMarkFollows="0" w:id="7"/>
      </w:r>
      <w:r w:rsidDel="00000000" w:rsidR="00000000" w:rsidRPr="00000000">
        <w:rPr>
          <w:vertAlign w:val="superscript"/>
        </w:rPr>
        <w:footnoteReference w:customMarkFollows="0" w:id="8"/>
      </w:r>
      <w:r w:rsidDel="00000000" w:rsidR="00000000" w:rsidRPr="00000000">
        <w:rPr>
          <w:vertAlign w:val="superscript"/>
        </w:rPr>
        <w:footnoteReference w:customMarkFollows="0" w:id="9"/>
      </w:r>
      <w:r w:rsidDel="00000000" w:rsidR="00000000" w:rsidRPr="00000000">
        <w:rPr>
          <w:vertAlign w:val="superscript"/>
        </w:rPr>
        <w:footnoteReference w:customMarkFollows="0" w:id="10"/>
      </w:r>
      <w:r w:rsidDel="00000000" w:rsidR="00000000" w:rsidRPr="00000000">
        <w:rPr>
          <w:vertAlign w:val="superscript"/>
        </w:rPr>
        <w:footnoteReference w:customMarkFollows="0" w:id="11"/>
      </w:r>
      <w:r w:rsidDel="00000000" w:rsidR="00000000" w:rsidRPr="00000000">
        <w:rPr>
          <w:vertAlign w:val="superscript"/>
        </w:rPr>
        <w:footnoteReference w:customMarkFollows="0" w:id="12"/>
      </w:r>
      <w:r w:rsidDel="00000000" w:rsidR="00000000" w:rsidRPr="00000000">
        <w:rPr>
          <w:vertAlign w:val="superscript"/>
        </w:rPr>
        <w:footnoteReference w:customMarkFollows="0" w:id="13"/>
      </w:r>
      <w:r w:rsidDel="00000000" w:rsidR="00000000" w:rsidRPr="00000000">
        <w:rPr>
          <w:vertAlign w:val="superscript"/>
        </w:rPr>
        <w:footnoteReference w:customMarkFollows="0" w:id="14"/>
      </w:r>
      <w:r w:rsidDel="00000000" w:rsidR="00000000" w:rsidRPr="00000000">
        <w:rPr>
          <w:vertAlign w:val="superscript"/>
        </w:rPr>
        <w:footnoteReference w:customMarkFollows="0" w:id="15"/>
      </w:r>
      <w:r w:rsidDel="00000000" w:rsidR="00000000" w:rsidRPr="00000000">
        <w:rPr>
          <w:vertAlign w:val="superscript"/>
        </w:rPr>
        <w:footnoteReference w:customMarkFollows="0" w:id="16"/>
      </w:r>
      <w:r w:rsidDel="00000000" w:rsidR="00000000" w:rsidRPr="00000000">
        <w:rPr>
          <w:vertAlign w:val="superscript"/>
        </w:rPr>
        <w:footnoteReference w:customMarkFollows="0" w:id="17"/>
      </w:r>
      <w:r w:rsidDel="00000000" w:rsidR="00000000" w:rsidRPr="00000000">
        <w:rPr>
          <w:vertAlign w:val="superscript"/>
        </w:rPr>
        <w:footnoteReference w:customMarkFollows="0" w:id="18"/>
      </w:r>
      <w:r w:rsidDel="00000000" w:rsidR="00000000" w:rsidRPr="00000000">
        <w:rPr>
          <w:vertAlign w:val="superscript"/>
        </w:rPr>
        <w:footnoteReference w:customMarkFollows="0" w:id="19"/>
      </w:r>
      <w:r w:rsidDel="00000000" w:rsidR="00000000" w:rsidRPr="00000000">
        <w:rPr>
          <w:vertAlign w:val="superscript"/>
        </w:rPr>
        <w:footnoteReference w:customMarkFollows="0" w:id="20"/>
      </w:r>
      <w:r w:rsidDel="00000000" w:rsidR="00000000" w:rsidRPr="00000000">
        <w:rPr>
          <w:vertAlign w:val="superscript"/>
        </w:rPr>
        <w:footnoteReference w:customMarkFollows="0" w:id="21"/>
      </w:r>
      <w:r w:rsidDel="00000000" w:rsidR="00000000" w:rsidRPr="00000000">
        <w:rPr>
          <w:vertAlign w:val="superscript"/>
        </w:rPr>
        <w:footnoteReference w:customMarkFollows="0" w:id="22"/>
      </w:r>
      <w:r w:rsidDel="00000000" w:rsidR="00000000" w:rsidRPr="00000000">
        <w:rPr>
          <w:vertAlign w:val="superscript"/>
        </w:rPr>
        <w:footnoteReference w:customMarkFollows="0" w:id="23"/>
      </w:r>
      <w:r w:rsidDel="00000000" w:rsidR="00000000" w:rsidRPr="00000000">
        <w:rPr>
          <w:vertAlign w:val="superscript"/>
        </w:rPr>
        <w:footnoteReference w:customMarkFollows="0" w:id="24"/>
      </w:r>
      <w:r w:rsidDel="00000000" w:rsidR="00000000" w:rsidRPr="00000000">
        <w:rPr>
          <w:vertAlign w:val="superscript"/>
        </w:rPr>
        <w:footnoteReference w:customMarkFollows="0" w:id="25"/>
      </w:r>
      <w:r w:rsidDel="00000000" w:rsidR="00000000" w:rsidRPr="00000000">
        <w:rPr>
          <w:vertAlign w:val="superscript"/>
        </w:rPr>
        <w:footnoteReference w:customMarkFollows="0" w:id="26"/>
      </w:r>
      <w:r w:rsidDel="00000000" w:rsidR="00000000" w:rsidRPr="00000000">
        <w:rPr>
          <w:vertAlign w:val="superscript"/>
        </w:rPr>
        <w:footnoteReference w:customMarkFollows="0" w:id="27"/>
      </w:r>
      <w:r w:rsidDel="00000000" w:rsidR="00000000" w:rsidRPr="00000000">
        <w:rPr>
          <w:rtl w:val="0"/>
        </w:rPr>
        <w:t xml:space="preserve"> that is alleged by Plaintiff that Facebook Incorporated and Palantir Technologies pose through the footnoted violations of those criminal and civil codes, which at the prima facie, seems like impartial and biased dispensation of justice on the behalf of the Federal Bureau of Investigation. </w:t>
      </w:r>
    </w:p>
    <w:p w:rsidR="00000000" w:rsidDel="00000000" w:rsidP="00000000" w:rsidRDefault="00000000" w:rsidRPr="00000000" w14:paraId="00000059">
      <w:pPr>
        <w:ind w:left="0" w:firstLine="0"/>
        <w:jc w:val="both"/>
        <w:rPr/>
      </w:pPr>
      <w:r w:rsidDel="00000000" w:rsidR="00000000" w:rsidRPr="00000000">
        <w:rPr>
          <w:rtl w:val="0"/>
        </w:rPr>
      </w:r>
    </w:p>
    <w:p w:rsidR="00000000" w:rsidDel="00000000" w:rsidP="00000000" w:rsidRDefault="00000000" w:rsidRPr="00000000" w14:paraId="0000005A">
      <w:pPr>
        <w:ind w:left="0" w:firstLine="0"/>
        <w:jc w:val="both"/>
        <w:rPr/>
      </w:pPr>
      <w:r w:rsidDel="00000000" w:rsidR="00000000" w:rsidRPr="00000000">
        <w:rPr>
          <w:rtl w:val="0"/>
        </w:rPr>
        <w:t xml:space="preserve">The Plaintiff enters his contestation against the state under the Constitutional right to petition the government</w:t>
      </w:r>
      <w:r w:rsidDel="00000000" w:rsidR="00000000" w:rsidRPr="00000000">
        <w:rPr>
          <w:vertAlign w:val="superscript"/>
        </w:rPr>
        <w:footnoteReference w:customMarkFollows="0" w:id="28"/>
      </w:r>
      <w:r w:rsidDel="00000000" w:rsidR="00000000" w:rsidRPr="00000000">
        <w:rPr>
          <w:rtl w:val="0"/>
        </w:rPr>
        <w:t xml:space="preserve"> for redress of grievances and through the Federal Tort Claims Act</w:t>
      </w:r>
      <w:r w:rsidDel="00000000" w:rsidR="00000000" w:rsidRPr="00000000">
        <w:rPr>
          <w:vertAlign w:val="superscript"/>
        </w:rPr>
        <w:footnoteReference w:customMarkFollows="0" w:id="29"/>
      </w:r>
      <w:r w:rsidDel="00000000" w:rsidR="00000000" w:rsidRPr="00000000">
        <w:rPr>
          <w:rtl w:val="0"/>
        </w:rPr>
        <w:t xml:space="preserve">. The Plaintiff will contest and appeal a denial of submission on statutory grounds that his allegations, contestations and documentation do not meet a sufficient bar of evidence to compel the government to act to redress his grievances, especially his new grievances against the United States Government for failure to ordinate governmental procedure. </w:t>
      </w:r>
    </w:p>
    <w:p w:rsidR="00000000" w:rsidDel="00000000" w:rsidP="00000000" w:rsidRDefault="00000000" w:rsidRPr="00000000" w14:paraId="0000005B">
      <w:pPr>
        <w:ind w:left="0" w:firstLine="0"/>
        <w:jc w:val="both"/>
        <w:rPr/>
      </w:pPr>
      <w:r w:rsidDel="00000000" w:rsidR="00000000" w:rsidRPr="00000000">
        <w:rPr>
          <w:rtl w:val="0"/>
        </w:rPr>
      </w:r>
    </w:p>
    <w:p w:rsidR="00000000" w:rsidDel="00000000" w:rsidP="00000000" w:rsidRDefault="00000000" w:rsidRPr="00000000" w14:paraId="0000005C">
      <w:pPr>
        <w:ind w:left="0" w:firstLine="0"/>
        <w:jc w:val="both"/>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19051</wp:posOffset>
            </wp:positionH>
            <wp:positionV relativeFrom="paragraph">
              <wp:posOffset>190500</wp:posOffset>
            </wp:positionV>
            <wp:extent cx="5943600" cy="7743825"/>
            <wp:effectExtent b="0" l="0" r="0" t="0"/>
            <wp:wrapTopAndBottom distB="57150" distT="57150"/>
            <wp:docPr id="6" name="image38.png"/>
            <a:graphic>
              <a:graphicData uri="http://schemas.openxmlformats.org/drawingml/2006/picture">
                <pic:pic>
                  <pic:nvPicPr>
                    <pic:cNvPr id="0" name="image38.png"/>
                    <pic:cNvPicPr preferRelativeResize="0"/>
                  </pic:nvPicPr>
                  <pic:blipFill>
                    <a:blip r:embed="rId14"/>
                    <a:srcRect b="0" l="0" r="0" t="0"/>
                    <a:stretch>
                      <a:fillRect/>
                    </a:stretch>
                  </pic:blipFill>
                  <pic:spPr>
                    <a:xfrm>
                      <a:off x="0" y="0"/>
                      <a:ext cx="5943600" cy="7743825"/>
                    </a:xfrm>
                    <a:prstGeom prst="rect"/>
                    <a:ln/>
                  </pic:spPr>
                </pic:pic>
              </a:graphicData>
            </a:graphic>
          </wp:anchor>
        </w:drawing>
      </w:r>
    </w:p>
    <w:p w:rsidR="00000000" w:rsidDel="00000000" w:rsidP="00000000" w:rsidRDefault="00000000" w:rsidRPr="00000000" w14:paraId="0000005D">
      <w:pPr>
        <w:ind w:left="0" w:firstLine="0"/>
        <w:jc w:val="both"/>
        <w:rPr/>
      </w:pPr>
      <w:r w:rsidDel="00000000" w:rsidR="00000000" w:rsidRPr="00000000">
        <w:rPr>
          <w:rtl w:val="0"/>
        </w:rPr>
      </w:r>
    </w:p>
    <w:p w:rsidR="00000000" w:rsidDel="00000000" w:rsidP="00000000" w:rsidRDefault="00000000" w:rsidRPr="00000000" w14:paraId="0000005E">
      <w:pPr>
        <w:jc w:val="center"/>
        <w:rPr/>
      </w:pPr>
      <w:r w:rsidDel="00000000" w:rsidR="00000000" w:rsidRPr="00000000">
        <w:rPr/>
        <w:drawing>
          <wp:inline distB="114300" distT="114300" distL="114300" distR="114300">
            <wp:extent cx="5857875" cy="2857500"/>
            <wp:effectExtent b="0" l="0" r="0" t="0"/>
            <wp:docPr id="30" name="image20.png"/>
            <a:graphic>
              <a:graphicData uri="http://schemas.openxmlformats.org/drawingml/2006/picture">
                <pic:pic>
                  <pic:nvPicPr>
                    <pic:cNvPr id="0" name="image20.png"/>
                    <pic:cNvPicPr preferRelativeResize="0"/>
                  </pic:nvPicPr>
                  <pic:blipFill>
                    <a:blip r:embed="rId15"/>
                    <a:srcRect b="0" l="0" r="0" t="0"/>
                    <a:stretch>
                      <a:fillRect/>
                    </a:stretch>
                  </pic:blipFill>
                  <pic:spPr>
                    <a:xfrm>
                      <a:off x="0" y="0"/>
                      <a:ext cx="5857875"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ind w:left="0" w:firstLine="0"/>
        <w:jc w:val="both"/>
        <w:rPr/>
      </w:pPr>
      <w:r w:rsidDel="00000000" w:rsidR="00000000" w:rsidRPr="00000000">
        <w:rPr>
          <w:rtl w:val="0"/>
        </w:rPr>
      </w:r>
    </w:p>
    <w:p w:rsidR="00000000" w:rsidDel="00000000" w:rsidP="00000000" w:rsidRDefault="00000000" w:rsidRPr="00000000" w14:paraId="00000060">
      <w:pPr>
        <w:ind w:left="0" w:firstLine="0"/>
        <w:jc w:val="both"/>
        <w:rPr/>
      </w:pPr>
      <w:r w:rsidDel="00000000" w:rsidR="00000000" w:rsidRPr="00000000">
        <w:rPr>
          <w:rtl w:val="0"/>
        </w:rPr>
        <w:t xml:space="preserve">The Plaintiff alleges in the aforementioned FOIA disclosure, the FBI asserts its position to not investigate or protect the public at large at their own discretion, when evidence suggests otherwise. Justice was not served expeditiously from the outset and Plaintiff alleges the FBI is guilty of severe ordinal misconduct in their standards, procedures, operations and handling of investigations. The Plaintiff alleges all legal statutes and provisions in determination criteria for expeditious release of information were satisfied under the merits of the evidence provided in the section titled “Facebook Crimes Evidence”, in testimony and substantiated by a credible witness, namely being Plaintiff, and other witnesses as well.</w:t>
      </w:r>
    </w:p>
    <w:p w:rsidR="00000000" w:rsidDel="00000000" w:rsidP="00000000" w:rsidRDefault="00000000" w:rsidRPr="00000000" w14:paraId="00000061">
      <w:pPr>
        <w:ind w:left="0" w:firstLine="0"/>
        <w:jc w:val="both"/>
        <w:rPr/>
      </w:pPr>
      <w:r w:rsidDel="00000000" w:rsidR="00000000" w:rsidRPr="00000000">
        <w:rPr>
          <w:rtl w:val="0"/>
        </w:rPr>
      </w:r>
    </w:p>
    <w:p w:rsidR="00000000" w:rsidDel="00000000" w:rsidP="00000000" w:rsidRDefault="00000000" w:rsidRPr="00000000" w14:paraId="00000062">
      <w:pPr>
        <w:ind w:left="0" w:firstLine="0"/>
        <w:jc w:val="both"/>
        <w:rPr/>
      </w:pPr>
      <w:r w:rsidDel="00000000" w:rsidR="00000000" w:rsidRPr="00000000">
        <w:rPr>
          <w:rtl w:val="0"/>
        </w:rPr>
        <w:t xml:space="preserve">Please see the final attachment labeled “Complaint Section: Facebook Crimes Evidence” for what the government is reasonably expected to predicate their assessment of probable cause on in terms of Plaintiff’s allegations against Facebook Incorporated as well as Palantir Technologies, given that no other authority had given me the respect to do so. I sincerely thank the honorable courts in giving me a voice.</w:t>
      </w:r>
    </w:p>
    <w:p w:rsidR="00000000" w:rsidDel="00000000" w:rsidP="00000000" w:rsidRDefault="00000000" w:rsidRPr="00000000" w14:paraId="00000063">
      <w:pPr>
        <w:ind w:left="0" w:firstLine="0"/>
        <w:jc w:val="both"/>
        <w:rPr/>
      </w:pPr>
      <w:r w:rsidDel="00000000" w:rsidR="00000000" w:rsidRPr="00000000">
        <w:rPr>
          <w:rtl w:val="0"/>
        </w:rPr>
      </w:r>
    </w:p>
    <w:p w:rsidR="00000000" w:rsidDel="00000000" w:rsidP="00000000" w:rsidRDefault="00000000" w:rsidRPr="00000000" w14:paraId="00000064">
      <w:pPr>
        <w:ind w:left="0" w:firstLine="0"/>
        <w:jc w:val="both"/>
        <w:rPr/>
      </w:pPr>
      <w:r w:rsidDel="00000000" w:rsidR="00000000" w:rsidRPr="00000000">
        <w:rPr>
          <w:rtl w:val="0"/>
        </w:rPr>
        <w:t xml:space="preserve">The Plaintiff asks the Court to review Plaintiff’s arguments that the Plaintiff attests to being his interpretation of the previously mentioned statutes, the behavior in accordance with what the documents explicitly say and implicitly infer and to say whether or not this behavior meets the standard of a reasonable expectation if whether or not a federal law enforcement officer is obliged and compelled to investigate a claim</w:t>
      </w:r>
      <w:r w:rsidDel="00000000" w:rsidR="00000000" w:rsidRPr="00000000">
        <w:rPr>
          <w:vertAlign w:val="superscript"/>
        </w:rPr>
        <w:footnoteReference w:customMarkFollows="0" w:id="30"/>
      </w:r>
      <w:r w:rsidDel="00000000" w:rsidR="00000000" w:rsidRPr="00000000">
        <w:rPr>
          <w:rtl w:val="0"/>
        </w:rPr>
        <w:t xml:space="preserve"> wherein explicitly, the Plaintiff alleges extreme existential risk that  is predicated on evidence which has been gathered by the Plaintiff and given to many authorities, given to the court, albeit in a redacted state.</w:t>
      </w:r>
    </w:p>
    <w:p w:rsidR="00000000" w:rsidDel="00000000" w:rsidP="00000000" w:rsidRDefault="00000000" w:rsidRPr="00000000" w14:paraId="00000065">
      <w:pPr>
        <w:ind w:left="0" w:firstLine="0"/>
        <w:jc w:val="both"/>
        <w:rPr/>
      </w:pPr>
      <w:r w:rsidDel="00000000" w:rsidR="00000000" w:rsidRPr="00000000">
        <w:rPr>
          <w:rtl w:val="0"/>
        </w:rPr>
      </w:r>
    </w:p>
    <w:p w:rsidR="00000000" w:rsidDel="00000000" w:rsidP="00000000" w:rsidRDefault="00000000" w:rsidRPr="00000000" w14:paraId="00000066">
      <w:pPr>
        <w:ind w:left="0" w:firstLine="0"/>
        <w:jc w:val="both"/>
        <w:rPr/>
      </w:pPr>
      <w:r w:rsidDel="00000000" w:rsidR="00000000" w:rsidRPr="00000000">
        <w:rPr>
          <w:rtl w:val="0"/>
        </w:rPr>
        <w:t xml:space="preserve">The Plaintiff also asks the Court to consider if whether or not this is sufficient enough to pass a minimum standard of qualification to merit or warrant an investigation by which a federal law enforcement agent or agency at large are legally forced to comply in investigating a claim for the protection of the public at large</w:t>
      </w:r>
      <w:r w:rsidDel="00000000" w:rsidR="00000000" w:rsidRPr="00000000">
        <w:rPr>
          <w:vertAlign w:val="superscript"/>
        </w:rPr>
        <w:footnoteReference w:customMarkFollows="0" w:id="31"/>
      </w:r>
      <w:r w:rsidDel="00000000" w:rsidR="00000000" w:rsidRPr="00000000">
        <w:rPr>
          <w:vertAlign w:val="superscript"/>
        </w:rPr>
        <w:footnoteReference w:customMarkFollows="0" w:id="32"/>
      </w:r>
      <w:r w:rsidDel="00000000" w:rsidR="00000000" w:rsidRPr="00000000">
        <w:rPr>
          <w:rtl w:val="0"/>
        </w:rPr>
        <w:t xml:space="preserve">.</w:t>
      </w:r>
    </w:p>
    <w:p w:rsidR="00000000" w:rsidDel="00000000" w:rsidP="00000000" w:rsidRDefault="00000000" w:rsidRPr="00000000" w14:paraId="00000067">
      <w:pPr>
        <w:ind w:left="0" w:firstLine="0"/>
        <w:jc w:val="both"/>
        <w:rPr/>
      </w:pPr>
      <w:r w:rsidDel="00000000" w:rsidR="00000000" w:rsidRPr="00000000">
        <w:rPr>
          <w:rtl w:val="0"/>
        </w:rPr>
      </w:r>
    </w:p>
    <w:p w:rsidR="00000000" w:rsidDel="00000000" w:rsidP="00000000" w:rsidRDefault="00000000" w:rsidRPr="00000000" w14:paraId="00000068">
      <w:pPr>
        <w:ind w:left="0" w:firstLine="0"/>
        <w:jc w:val="both"/>
        <w:rPr/>
      </w:pPr>
      <w:r w:rsidDel="00000000" w:rsidR="00000000" w:rsidRPr="00000000">
        <w:rPr>
          <w:rtl w:val="0"/>
        </w:rPr>
        <w:t xml:space="preserve">If these criteria are met and the Federal Bureau of Investigation has failed to oblige by their responsibilities, Plaintiff John Cravo Lasheras asks for the remediation and relief in the “II. Basis for Jurisdiction Subsection B #3 AND Relief Section #IV” to be granted as a function of a federal law enforcement agency’s failure to uphold its civic responsibilities, duties and a failure to provide transparent impartiality within the Bureau in its investigatory means and methods via multiple technical contradictions of law and principles.</w:t>
      </w:r>
    </w:p>
    <w:p w:rsidR="00000000" w:rsidDel="00000000" w:rsidP="00000000" w:rsidRDefault="00000000" w:rsidRPr="00000000" w14:paraId="00000069">
      <w:pPr>
        <w:ind w:left="0" w:firstLine="0"/>
        <w:jc w:val="both"/>
        <w:rPr/>
      </w:pPr>
      <w:r w:rsidDel="00000000" w:rsidR="00000000" w:rsidRPr="00000000">
        <w:rPr>
          <w:rtl w:val="0"/>
        </w:rPr>
      </w:r>
    </w:p>
    <w:p w:rsidR="00000000" w:rsidDel="00000000" w:rsidP="00000000" w:rsidRDefault="00000000" w:rsidRPr="00000000" w14:paraId="0000006A">
      <w:pPr>
        <w:ind w:left="0" w:firstLine="0"/>
        <w:jc w:val="both"/>
        <w:rPr/>
      </w:pPr>
      <w:r w:rsidDel="00000000" w:rsidR="00000000" w:rsidRPr="00000000">
        <w:rPr>
          <w:rtl w:val="0"/>
        </w:rPr>
        <w:t xml:space="preserve">Plaintiff also asks that the dispensation of Relief in “II. Basis for Jurisdiction Subsection B #3 AND Relief Section #IV.” be considered against Plaintiff’s claims of severe psychological trauma, harassment and abuse and whether or not these claims satisfy what the court expects to be a reasonable demonstration and proof of telepathy, seuxal telepathy and the abuse thereof, proving Plaintiff’s claims of severe traumatization and degradation of living standards.</w:t>
      </w:r>
    </w:p>
    <w:p w:rsidR="00000000" w:rsidDel="00000000" w:rsidP="00000000" w:rsidRDefault="00000000" w:rsidRPr="00000000" w14:paraId="0000006B">
      <w:pPr>
        <w:ind w:left="0" w:firstLine="0"/>
        <w:jc w:val="both"/>
        <w:rPr/>
      </w:pPr>
      <w:r w:rsidDel="00000000" w:rsidR="00000000" w:rsidRPr="00000000">
        <w:rPr>
          <w:rtl w:val="0"/>
        </w:rPr>
      </w:r>
    </w:p>
    <w:p w:rsidR="00000000" w:rsidDel="00000000" w:rsidP="00000000" w:rsidRDefault="00000000" w:rsidRPr="00000000" w14:paraId="0000006C">
      <w:pPr>
        <w:ind w:left="0" w:firstLine="0"/>
        <w:jc w:val="both"/>
        <w:rPr/>
      </w:pPr>
      <w:r w:rsidDel="00000000" w:rsidR="00000000" w:rsidRPr="00000000">
        <w:rPr>
          <w:rtl w:val="0"/>
        </w:rPr>
        <w:t xml:space="preserve">Plaintiff also asks that the dispensation of Relief in “II. Basis for Jurisdiction Subsection B #3 AND Relief Section #IV.” be considered against Plaintiff’s claims of severe grief, lost time, traumatization, suffering, sadness, depression, agitation, anxiety, fear, apathy, depersonalization, disassociation, derealization, heart break, infidelity, lies, contradictions, bullying, emotional and psychological torture, physical and paranormal torture, gaslighting, worsening of medical conditions, worsening  of health and standard of living and whether or not these claims satisfy what the court expects to be a reasonable demonstration and proof of such generalized and specific suffering under a governmental and private cause of undue hardship that the Federal Bureau of Investigation and United States Government could have and should have assisted in remediating but did not.</w:t>
      </w:r>
    </w:p>
    <w:p w:rsidR="00000000" w:rsidDel="00000000" w:rsidP="00000000" w:rsidRDefault="00000000" w:rsidRPr="00000000" w14:paraId="0000006D">
      <w:pPr>
        <w:ind w:left="0" w:firstLine="0"/>
        <w:jc w:val="both"/>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[ALL NON PUBLICLY AVAILABLE AND REFERENCED DOCUMENTS HAVE BEEN PRINTED SOLA ABSTRACTA (ONLY ABSTRACTION) AND SUBMITTED TO THE COURT ALONG WITH USB DRIVE IN FULL.]</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jc w:val="center"/>
        <w:rPr>
          <w:b w:val="1"/>
          <w:sz w:val="24"/>
          <w:szCs w:val="24"/>
        </w:rPr>
      </w:pPr>
      <w:r w:rsidDel="00000000" w:rsidR="00000000" w:rsidRPr="00000000">
        <w:rPr>
          <w:b w:val="1"/>
          <w:sz w:val="24"/>
          <w:szCs w:val="24"/>
          <w:rtl w:val="0"/>
        </w:rPr>
        <w:t xml:space="preserve">COMPLAINT SECTION 2: </w:t>
      </w:r>
    </w:p>
    <w:p w:rsidR="00000000" w:rsidDel="00000000" w:rsidP="00000000" w:rsidRDefault="00000000" w:rsidRPr="00000000" w14:paraId="00000071">
      <w:pPr>
        <w:jc w:val="center"/>
        <w:rPr/>
      </w:pPr>
      <w:r w:rsidDel="00000000" w:rsidR="00000000" w:rsidRPr="00000000">
        <w:rPr>
          <w:b w:val="1"/>
          <w:sz w:val="24"/>
          <w:szCs w:val="24"/>
          <w:rtl w:val="0"/>
        </w:rPr>
        <w:t xml:space="preserve"> Concerning Threats and Proof of Telepathy in General</w:t>
      </w: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Plaintiff John Cravo Lasheras made many threats towards individuals while in inebriated states and or under the duress</w:t>
      </w:r>
      <w:r w:rsidDel="00000000" w:rsidR="00000000" w:rsidRPr="00000000">
        <w:rPr>
          <w:vertAlign w:val="superscript"/>
        </w:rPr>
        <w:footnoteReference w:customMarkFollows="0" w:id="33"/>
      </w:r>
      <w:r w:rsidDel="00000000" w:rsidR="00000000" w:rsidRPr="00000000">
        <w:rPr>
          <w:vertAlign w:val="superscript"/>
        </w:rPr>
        <w:footnoteReference w:customMarkFollows="0" w:id="34"/>
      </w:r>
      <w:r w:rsidDel="00000000" w:rsidR="00000000" w:rsidRPr="00000000">
        <w:rPr>
          <w:vertAlign w:val="superscript"/>
        </w:rPr>
        <w:footnoteReference w:customMarkFollows="0" w:id="35"/>
      </w:r>
      <w:r w:rsidDel="00000000" w:rsidR="00000000" w:rsidRPr="00000000">
        <w:rPr>
          <w:rtl w:val="0"/>
        </w:rPr>
        <w:t xml:space="preserve"> of psychological and physical torture. He believes it is fairly out of his character to threaten anyone wherein diplomacy can be a first option of settlement whether it be in a conversation or an altercation for example. He attests that most people who have known him throughout his life do not believe he is violent or that he presents a threat to anyone or even myself and case precedent supports that if a mentally ill person is stable, they should be free</w:t>
      </w:r>
      <w:r w:rsidDel="00000000" w:rsidR="00000000" w:rsidRPr="00000000">
        <w:rPr>
          <w:vertAlign w:val="superscript"/>
        </w:rPr>
        <w:footnoteReference w:customMarkFollows="0" w:id="36"/>
      </w:r>
      <w:r w:rsidDel="00000000" w:rsidR="00000000" w:rsidRPr="00000000">
        <w:rPr>
          <w:vertAlign w:val="superscript"/>
        </w:rPr>
        <w:footnoteReference w:customMarkFollows="0" w:id="37"/>
      </w:r>
      <w:r w:rsidDel="00000000" w:rsidR="00000000" w:rsidRPr="00000000">
        <w:rPr>
          <w:rtl w:val="0"/>
        </w:rPr>
        <w:t xml:space="preserv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It is because of the telepathic</w:t>
      </w:r>
      <w:r w:rsidDel="00000000" w:rsidR="00000000" w:rsidRPr="00000000">
        <w:rPr>
          <w:vertAlign w:val="superscript"/>
        </w:rPr>
        <w:footnoteReference w:customMarkFollows="0" w:id="38"/>
      </w:r>
      <w:r w:rsidDel="00000000" w:rsidR="00000000" w:rsidRPr="00000000">
        <w:rPr>
          <w:vertAlign w:val="superscript"/>
        </w:rPr>
        <w:footnoteReference w:customMarkFollows="0" w:id="39"/>
      </w:r>
      <w:r w:rsidDel="00000000" w:rsidR="00000000" w:rsidRPr="00000000">
        <w:rPr>
          <w:rtl w:val="0"/>
        </w:rPr>
        <w:t xml:space="preserve"> rape and torture that he is impatient with justice, He is being being psychologically tortured and abused every day sometimes for 24 hours per day and he cannot sleep. He cannot work, he cannot do most activities, he cannot do anything without the intense duress, discomfort and stress of feeling like he is being raped and tortured.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The court may dismiss these claims as frivolous, out of hand, but the Plaintiff alleges he can prove the phenomenon occurring to him as it is stipulated that even the United States government has once professed to believe paranormal phenomenon to be true</w:t>
      </w:r>
      <w:r w:rsidDel="00000000" w:rsidR="00000000" w:rsidRPr="00000000">
        <w:rPr>
          <w:vertAlign w:val="superscript"/>
        </w:rPr>
        <w:footnoteReference w:customMarkFollows="0" w:id="40"/>
      </w:r>
      <w:r w:rsidDel="00000000" w:rsidR="00000000" w:rsidRPr="00000000">
        <w:rPr>
          <w:rtl w:val="0"/>
        </w:rPr>
        <w:t xml:space="preserve"> and within the scope of the Court’s jurisdiction as a function of the court being a reasonable intermediary between the national security interests</w:t>
      </w:r>
      <w:r w:rsidDel="00000000" w:rsidR="00000000" w:rsidRPr="00000000">
        <w:rPr>
          <w:vertAlign w:val="superscript"/>
        </w:rPr>
        <w:footnoteReference w:customMarkFollows="0" w:id="41"/>
      </w:r>
      <w:r w:rsidDel="00000000" w:rsidR="00000000" w:rsidRPr="00000000">
        <w:rPr>
          <w:rtl w:val="0"/>
        </w:rPr>
        <w:t xml:space="preserve"> of the state as well as the arbitrator in a censorship and suppression campaign by the alleged civil witnesses, Facebook Incorporated and Palantir Technologies..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He affirms  these statements can be proven in the court of law as well as in a scientific laboratory to establish that yes, indeed, Plaintiff John Cravo Lasheras does possess sexual telepathy and some modified form of telepathy and or clairvoyance and or clairaudience and or clairsensuality under the broad overarching descriptor of “telepathy.” This is a paranormal phenomenon which he has sorted down to three possibilities trinarily inclusive or exclusive causes.</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numPr>
          <w:ilvl w:val="0"/>
          <w:numId w:val="4"/>
        </w:numPr>
        <w:ind w:left="720" w:hanging="360"/>
      </w:pPr>
      <w:r w:rsidDel="00000000" w:rsidR="00000000" w:rsidRPr="00000000">
        <w:rPr>
          <w:rtl w:val="0"/>
        </w:rPr>
        <w:t xml:space="preserve">He was implanted with some strange technology at some point in his life, around the time of November 2011. This hypothesis seems unreasonable, as he took X-RAYs and other diagnostic tests and could not find any signs of implanted devices.</w:t>
      </w:r>
    </w:p>
    <w:p w:rsidR="00000000" w:rsidDel="00000000" w:rsidP="00000000" w:rsidRDefault="00000000" w:rsidRPr="00000000" w14:paraId="0000007C">
      <w:pPr>
        <w:numPr>
          <w:ilvl w:val="0"/>
          <w:numId w:val="4"/>
        </w:numPr>
        <w:ind w:left="720" w:hanging="360"/>
      </w:pPr>
      <w:r w:rsidDel="00000000" w:rsidR="00000000" w:rsidRPr="00000000">
        <w:rPr>
          <w:rtl w:val="0"/>
        </w:rPr>
        <w:t xml:space="preserve">He is demonically possessed or obsessed and he has unnatural abilities. This line of causality is out of the scope of the court’s ability to prove or disprove a direct causal mechanism and conflicts with the separation</w:t>
      </w:r>
      <w:r w:rsidDel="00000000" w:rsidR="00000000" w:rsidRPr="00000000">
        <w:rPr>
          <w:vertAlign w:val="superscript"/>
        </w:rPr>
        <w:footnoteReference w:customMarkFollows="0" w:id="42"/>
      </w:r>
      <w:r w:rsidDel="00000000" w:rsidR="00000000" w:rsidRPr="00000000">
        <w:rPr>
          <w:rtl w:val="0"/>
        </w:rPr>
        <w:t xml:space="preserve"> of church and state in furtherance of remedy or a reasonable outcome.</w:t>
      </w:r>
    </w:p>
    <w:p w:rsidR="00000000" w:rsidDel="00000000" w:rsidP="00000000" w:rsidRDefault="00000000" w:rsidRPr="00000000" w14:paraId="0000007D">
      <w:pPr>
        <w:numPr>
          <w:ilvl w:val="0"/>
          <w:numId w:val="4"/>
        </w:numPr>
        <w:ind w:left="720" w:hanging="360"/>
      </w:pPr>
      <w:r w:rsidDel="00000000" w:rsidR="00000000" w:rsidRPr="00000000">
        <w:rPr>
          <w:rtl w:val="0"/>
        </w:rPr>
        <w:t xml:space="preserve">There is some unknown phenomenon occurring to him wherein it can not be mechanistically described, but mechanistically observed and tested, and is also mutually inclusive with the physical diagnosis of schizophrenia and is not reducible to</w:t>
      </w:r>
    </w:p>
    <w:p w:rsidR="00000000" w:rsidDel="00000000" w:rsidP="00000000" w:rsidRDefault="00000000" w:rsidRPr="00000000" w14:paraId="0000007E">
      <w:pPr>
        <w:numPr>
          <w:ilvl w:val="0"/>
          <w:numId w:val="6"/>
        </w:numPr>
        <w:ind w:left="1440" w:hanging="360"/>
      </w:pPr>
      <w:r w:rsidDel="00000000" w:rsidR="00000000" w:rsidRPr="00000000">
        <w:rPr>
          <w:rtl w:val="0"/>
        </w:rPr>
        <w:t xml:space="preserve">A neurological movement disorder</w:t>
      </w:r>
    </w:p>
    <w:p w:rsidR="00000000" w:rsidDel="00000000" w:rsidP="00000000" w:rsidRDefault="00000000" w:rsidRPr="00000000" w14:paraId="0000007F">
      <w:pPr>
        <w:numPr>
          <w:ilvl w:val="0"/>
          <w:numId w:val="6"/>
        </w:numPr>
        <w:ind w:left="1440" w:hanging="360"/>
      </w:pPr>
      <w:r w:rsidDel="00000000" w:rsidR="00000000" w:rsidRPr="00000000">
        <w:rPr>
          <w:rtl w:val="0"/>
        </w:rPr>
        <w:t xml:space="preserve">Coincidence</w:t>
      </w:r>
    </w:p>
    <w:p w:rsidR="00000000" w:rsidDel="00000000" w:rsidP="00000000" w:rsidRDefault="00000000" w:rsidRPr="00000000" w14:paraId="00000080">
      <w:pPr>
        <w:numPr>
          <w:ilvl w:val="0"/>
          <w:numId w:val="6"/>
        </w:numPr>
        <w:ind w:left="1440" w:hanging="360"/>
      </w:pPr>
      <w:r w:rsidDel="00000000" w:rsidR="00000000" w:rsidRPr="00000000">
        <w:rPr>
          <w:rtl w:val="0"/>
        </w:rPr>
        <w:t xml:space="preserve">Chance</w:t>
      </w:r>
    </w:p>
    <w:p w:rsidR="00000000" w:rsidDel="00000000" w:rsidP="00000000" w:rsidRDefault="00000000" w:rsidRPr="00000000" w14:paraId="00000081">
      <w:pPr>
        <w:numPr>
          <w:ilvl w:val="0"/>
          <w:numId w:val="6"/>
        </w:numPr>
        <w:ind w:left="1440" w:hanging="360"/>
      </w:pPr>
      <w:r w:rsidDel="00000000" w:rsidR="00000000" w:rsidRPr="00000000">
        <w:rPr>
          <w:rtl w:val="0"/>
        </w:rPr>
        <w:t xml:space="preserve">Or any combination of the above three causal mechanisms.</w:t>
      </w:r>
    </w:p>
    <w:p w:rsidR="00000000" w:rsidDel="00000000" w:rsidP="00000000" w:rsidRDefault="00000000" w:rsidRPr="00000000" w14:paraId="00000082">
      <w:pPr>
        <w:rPr/>
      </w:pPr>
      <w:r w:rsidDel="00000000" w:rsidR="00000000" w:rsidRPr="00000000">
        <w:rPr>
          <w:rtl w:val="0"/>
        </w:rPr>
        <w:tab/>
      </w:r>
    </w:p>
    <w:p w:rsidR="00000000" w:rsidDel="00000000" w:rsidP="00000000" w:rsidRDefault="00000000" w:rsidRPr="00000000" w14:paraId="00000083">
      <w:pPr>
        <w:rPr/>
      </w:pPr>
      <w:r w:rsidDel="00000000" w:rsidR="00000000" w:rsidRPr="00000000">
        <w:rPr>
          <w:rtl w:val="0"/>
        </w:rPr>
        <w:t xml:space="preserve">The phenomenon is however, fundamentally reducible down to this one key causal mechanism of observability and reproducibility in a scientific context:</w:t>
      </w:r>
    </w:p>
    <w:p w:rsidR="00000000" w:rsidDel="00000000" w:rsidP="00000000" w:rsidRDefault="00000000" w:rsidRPr="00000000" w14:paraId="00000084">
      <w:pPr>
        <w:numPr>
          <w:ilvl w:val="0"/>
          <w:numId w:val="2"/>
        </w:numPr>
        <w:ind w:left="1440" w:hanging="360"/>
      </w:pPr>
      <w:r w:rsidDel="00000000" w:rsidR="00000000" w:rsidRPr="00000000">
        <w:rPr>
          <w:rtl w:val="0"/>
        </w:rPr>
        <w:t xml:space="preserve">Plaintiff John Cravo Lasheras attests to the fact that this phenomenon is causally one to one related with the sexual sensations of another human being and or group of human beings who have known or know Plaintiff John Cravo Lasheras and are either actively thinking about Plaintiff, or have some sexual-emotional attachment with Plaintiff John Cravo Lasheras and this is causally one to one related to the sensations which Plaintiff John Cravo Lasheras is feeling within his body</w:t>
      </w:r>
      <w:r w:rsidDel="00000000" w:rsidR="00000000" w:rsidRPr="00000000">
        <w:rPr>
          <w:vertAlign w:val="superscript"/>
        </w:rPr>
        <w:footnoteReference w:customMarkFollows="0" w:id="43"/>
      </w:r>
      <w:r w:rsidDel="00000000" w:rsidR="00000000" w:rsidRPr="00000000">
        <w:rPr>
          <w:rtl w:val="0"/>
        </w:rPr>
        <w:t xml:space="preserve">.</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Plaintiff John Cravo Lasheras formally welcomes any scientific research institution to test Plaintiff Lasheras as long as his constitutional rights are respected, clear research parameters are outlined to prevent bias, leaking of information of testing dates and tampering with reproducibility of results by the prealleged parties (Facebook Incorporated, Palantir Technologies, Oculus VR and associated actors and individuals). </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He formally consents to any obfuscation of study methods to prevent bias within the study to prove without a reasonable doubt that Plaintiff’s claims are in fact true.</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Plaintiff John Cravo Lasheras attests to the FBI’s argument that yes, threats were made, but no satisfactory or compulsory standard</w:t>
      </w:r>
      <w:r w:rsidDel="00000000" w:rsidR="00000000" w:rsidRPr="00000000">
        <w:rPr>
          <w:vertAlign w:val="superscript"/>
        </w:rPr>
        <w:footnoteReference w:customMarkFollows="0" w:id="44"/>
      </w:r>
      <w:r w:rsidDel="00000000" w:rsidR="00000000" w:rsidRPr="00000000">
        <w:rPr>
          <w:vertAlign w:val="superscript"/>
        </w:rPr>
        <w:footnoteReference w:customMarkFollows="0" w:id="45"/>
      </w:r>
      <w:r w:rsidDel="00000000" w:rsidR="00000000" w:rsidRPr="00000000">
        <w:rPr>
          <w:vertAlign w:val="superscript"/>
        </w:rPr>
        <w:footnoteReference w:customMarkFollows="0" w:id="46"/>
      </w:r>
      <w:r w:rsidDel="00000000" w:rsidR="00000000" w:rsidRPr="00000000">
        <w:rPr>
          <w:vertAlign w:val="superscript"/>
        </w:rPr>
        <w:footnoteReference w:customMarkFollows="0" w:id="47"/>
      </w:r>
      <w:r w:rsidDel="00000000" w:rsidR="00000000" w:rsidRPr="00000000">
        <w:rPr>
          <w:rtl w:val="0"/>
        </w:rPr>
        <w:t xml:space="preserve"> by the government has been met and or satisfied to declare Plaintiff John Cravo Lasheras a legitimate threat to others or himself given the fact that he is under intense duress, stress, psychological and physical harassment on a daily basis including his own past choices to get inebriated beyond belief to impulsively deal with such duress and stress.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Plaintiff John Cravo Lasheras also attests that he is today a free man because of the actions of the New Jersey State Courts and ultimately, Federal District Courts in releasing the Plaintiff when he was unjustly detained and the Plaintiff has records of these court injunctions to release Plaintiff from involuntary hospital detainment which was done not in good faith and injurious to Plaintiff, besides his first week of voluntary, self-accepted psychiatric committal in April of 2015.</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Plaintiff John Cravo Lasheras attests that this is the primary reason for his rage, hostility, anger, confusion and irrational behavior and that it is not due to his diagnosis of schizophrenia</w:t>
      </w:r>
      <w:r w:rsidDel="00000000" w:rsidR="00000000" w:rsidRPr="00000000">
        <w:rPr>
          <w:vertAlign w:val="superscript"/>
        </w:rPr>
        <w:footnoteReference w:customMarkFollows="0" w:id="48"/>
      </w:r>
      <w:r w:rsidDel="00000000" w:rsidR="00000000" w:rsidRPr="00000000">
        <w:rPr>
          <w:rtl w:val="0"/>
        </w:rPr>
        <w:t xml:space="preserve">, but instead psychological torture, telepathic rape and telepathic harassment. Plaintiff John Cravo Lasheras attests that his schizophrenia and this paranormal phenomenon which can be scientifically tested and are mutually inclusive and causally difficult to prove mechanistically in either the schizophrenia diagnosis or this paranormal phenomenon.</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Plaintiff John Cravo Lasheras has written research papers</w:t>
      </w:r>
      <w:r w:rsidDel="00000000" w:rsidR="00000000" w:rsidRPr="00000000">
        <w:rPr>
          <w:vertAlign w:val="superscript"/>
        </w:rPr>
        <w:footnoteReference w:customMarkFollows="0" w:id="49"/>
      </w:r>
      <w:r w:rsidDel="00000000" w:rsidR="00000000" w:rsidRPr="00000000">
        <w:rPr>
          <w:rtl w:val="0"/>
        </w:rPr>
        <w:t xml:space="preserve"> on schizophrenia, the causes of schizophrenia and a possible cure for schizophrenia since he has such a physical and presumably, to him at least, a spiritual or paranormal affliction both mutually inclusive. Plaintiff John Cravo Lasheras attests to the fact that his schizophrenia symptoms have markedly improved over the last 10 years, from the first prodromal phase up until his self diagnosed phase of symptomatic remission. </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The Plaintiff reasonably estimates that it will take two to three years of more recovery with nootropic compounds to effectively reach a state of asymptomatic diagnosis. The Plaintiff attests to the efficacy of antipsychotic medications for physical symptoms in terms of heavily sedating neuroleptics like Risperidone, but they do not effect his sexual telepathy which is suspicious within and of itself. </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The Plaintiff cannot reasonably continue to medicate with Risperidone</w:t>
      </w:r>
      <w:r w:rsidDel="00000000" w:rsidR="00000000" w:rsidRPr="00000000">
        <w:rPr>
          <w:vertAlign w:val="superscript"/>
        </w:rPr>
        <w:footnoteReference w:customMarkFollows="0" w:id="50"/>
      </w:r>
      <w:r w:rsidDel="00000000" w:rsidR="00000000" w:rsidRPr="00000000">
        <w:rPr>
          <w:rtl w:val="0"/>
        </w:rPr>
        <w:t xml:space="preserve"> or his last antipsychotic, Abilify</w:t>
      </w:r>
      <w:r w:rsidDel="00000000" w:rsidR="00000000" w:rsidRPr="00000000">
        <w:rPr>
          <w:vertAlign w:val="superscript"/>
        </w:rPr>
        <w:footnoteReference w:customMarkFollows="0" w:id="51"/>
      </w:r>
      <w:r w:rsidDel="00000000" w:rsidR="00000000" w:rsidRPr="00000000">
        <w:rPr>
          <w:rtl w:val="0"/>
        </w:rPr>
        <w:t xml:space="preserve">, because of a massive ballooning in weight gain caused by neurotransmitter depletion and neurotransmitter blockading effectively harming the patient by destroying brain matter.</w:t>
      </w:r>
      <w:r w:rsidDel="00000000" w:rsidR="00000000" w:rsidRPr="00000000">
        <w:rPr>
          <w:vertAlign w:val="superscript"/>
        </w:rPr>
        <w:footnoteReference w:customMarkFollows="0" w:id="52"/>
      </w:r>
      <w:r w:rsidDel="00000000" w:rsidR="00000000" w:rsidRPr="00000000">
        <w:rPr>
          <w:vertAlign w:val="superscript"/>
        </w:rPr>
        <w:footnoteReference w:customMarkFollows="0" w:id="53"/>
      </w:r>
      <w:r w:rsidDel="00000000" w:rsidR="00000000" w:rsidRPr="00000000">
        <w:rPr>
          <w:rtl w:val="0"/>
        </w:rPr>
        <w:t xml:space="preserve">.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The Plaintiff has discontinued his medication and therapy regime in good faith that he testifies that his symptoms have not progressively gotten worse, but have reduced and his overall state of affairs is much better than several years ago. The Plaintiff testifies that he has researched alternative methods to restore and heal brain matter through nootropic supplementation and has been supplementing with nootropic substances, of mostly natural or naturally derived origin.</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The Plaintiff attests that he is willing to undergo MRIs and CT scans to prove that despite his diagnosis, his brain matter is still highly intact and highly complexified as well as dense. The Plaintiff attests that this is because of his research into pharmacological neuroscience, neuropsychiatry and neuroscience in general.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[ALL NON PUBLICLY AVAILABLE AND REFERENCED DOCUMENTS HAVE BEEN PRINTED SOLA ABSTRACTA (ONLY ABSTRACTION) AND SUBMITTED TO THE COURT ALONG WITH USB IN FULL.]</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jc w:val="center"/>
        <w:rPr>
          <w:b w:val="1"/>
          <w:sz w:val="24"/>
          <w:szCs w:val="24"/>
        </w:rPr>
      </w:pPr>
      <w:r w:rsidDel="00000000" w:rsidR="00000000" w:rsidRPr="00000000">
        <w:rPr>
          <w:b w:val="1"/>
          <w:sz w:val="24"/>
          <w:szCs w:val="24"/>
          <w:rtl w:val="0"/>
        </w:rPr>
        <w:t xml:space="preserve">COMPLAINT SECTION 3: </w:t>
      </w:r>
    </w:p>
    <w:p w:rsidR="00000000" w:rsidDel="00000000" w:rsidP="00000000" w:rsidRDefault="00000000" w:rsidRPr="00000000" w14:paraId="0000009D">
      <w:pPr>
        <w:jc w:val="center"/>
        <w:rPr/>
      </w:pPr>
      <w:r w:rsidDel="00000000" w:rsidR="00000000" w:rsidRPr="00000000">
        <w:rPr>
          <w:b w:val="1"/>
          <w:sz w:val="24"/>
          <w:szCs w:val="24"/>
          <w:rtl w:val="0"/>
        </w:rPr>
        <w:t xml:space="preserve">Concerning The  Legality of Disclosing the Name of [AGENT] Multiple Times</w:t>
      </w: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Plaintiff John Cravo Lasheras attests that he knowingly outed the name of a public law enforcement officer who is actively investigating other Federal crimes in general but did so under the guise of national security purposes and acted as a civilian whistleblower for government misconduct. </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He did not formerly know the law, has researched it and redacted it as of 12/31/2020.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Plaintiff John Cravo Lasheras attests that he has cited the source for this legal code</w:t>
      </w:r>
      <w:r w:rsidDel="00000000" w:rsidR="00000000" w:rsidRPr="00000000">
        <w:rPr>
          <w:vertAlign w:val="superscript"/>
        </w:rPr>
        <w:footnoteReference w:customMarkFollows="0" w:id="54"/>
      </w:r>
      <w:r w:rsidDel="00000000" w:rsidR="00000000" w:rsidRPr="00000000">
        <w:rPr>
          <w:vertAlign w:val="superscript"/>
        </w:rPr>
        <w:footnoteReference w:customMarkFollows="0" w:id="55"/>
      </w:r>
      <w:r w:rsidDel="00000000" w:rsidR="00000000" w:rsidRPr="00000000">
        <w:rPr>
          <w:rtl w:val="0"/>
        </w:rPr>
        <w:t xml:space="preserve"> on the date of 1/4/2021 and the defendant’s position on the matter concerning their personnel.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He asks for the court’s forgiveness and discretionary capacity to understand that Plaintiff Lasheras has been under extreme duress and is not reasonably expected to know the full breadth and scope of the law  and he has tried to redact the agent’s name wherever possible.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Plaintiff Lasheras asks the court to consider the argument that previously outed agent was implicitly to Plaintiff Lasheras, not abiding by their civic responsibilities and duties, and he while under the intense duress and stress of telepathic rape and torture,  acted irrationally but later came to his senses and maintained a consistent attitude and demeanor of high functioning rationality, even despite the telepathic rape and torture.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Plaintiff Lasheras asks the court if it is within their reasonable purview that the inference, once sealed if requested by the Court,  would be true predicated on an actual independent body like the Office of the Inspector General of the Department of Justice  investigating the Federal Bureau of Investigation, as an independent body investigating the Federal Bureau of Investigation finds any wrongdoing which is relevant to my claims.</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Plaintiff Lasheras asks the court if it is within their reasonable purview that the inference, even if not sealed and redacted by the court for public information and trial, would be true predicated on an actual independent body like the Office of the Inspector General of the Department of Justice  investigating the Federal Bureau of Investigation, as an independent body investigating the Federal Bureau of Investigation looking to find any wrongdoing which is relevant to my claims.</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Either of these situations are amenable to the Plaintiff John Cravo Lasheras and he  will follow the proper rules and proceedings of the Court in dealing with sensitive information as it must be dealt with pertinent to the utility and function of the Government in protecting presumably innocent law enforcement officers until they are investigated if its deemed necessary wherein they are suspected of having committed wrongdoing and ultimately whether or not a decision will be made to charge any agent at all, irrespective of the previously named agent’s alleged identity.</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The Court is just becoming aware of these claims in Plaintiff’s complaints, but on the Internet the information previously existed and has been redacted. The Court is legally obligated to know this and Plaintiff does not contest that at one time one specific agent was mentioned in his communiqués with anyone on the public and global Internet, but he does not admit guilt in committing such actions as he believes he was acting in good faith</w:t>
      </w:r>
      <w:r w:rsidDel="00000000" w:rsidR="00000000" w:rsidRPr="00000000">
        <w:rPr>
          <w:vertAlign w:val="superscript"/>
        </w:rPr>
        <w:footnoteReference w:customMarkFollows="0" w:id="56"/>
      </w:r>
      <w:r w:rsidDel="00000000" w:rsidR="00000000" w:rsidRPr="00000000">
        <w:rPr>
          <w:vertAlign w:val="superscript"/>
        </w:rPr>
        <w:footnoteReference w:customMarkFollows="0" w:id="57"/>
      </w:r>
      <w:r w:rsidDel="00000000" w:rsidR="00000000" w:rsidRPr="00000000">
        <w:rPr>
          <w:vertAlign w:val="superscript"/>
        </w:rPr>
        <w:footnoteReference w:customMarkFollows="0" w:id="58"/>
      </w:r>
      <w:r w:rsidDel="00000000" w:rsidR="00000000" w:rsidRPr="00000000">
        <w:rPr>
          <w:vertAlign w:val="superscript"/>
        </w:rPr>
        <w:footnoteReference w:customMarkFollows="0" w:id="59"/>
      </w:r>
      <w:r w:rsidDel="00000000" w:rsidR="00000000" w:rsidRPr="00000000">
        <w:rPr>
          <w:vertAlign w:val="superscript"/>
        </w:rPr>
        <w:footnoteReference w:customMarkFollows="0" w:id="60"/>
      </w:r>
      <w:r w:rsidDel="00000000" w:rsidR="00000000" w:rsidRPr="00000000">
        <w:rPr>
          <w:rtl w:val="0"/>
        </w:rPr>
        <w:t xml:space="preserve"> to disclose what he believes was public misconduct, public corruption, private misconduct and private corruption involving heinous crimes.</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Plaintiff’s defense is that it is not within the reasonable scope of all citizens to understand the full extent, breadth, applicability, exclusionary principle or inclusive inter-applicability of the law nor is this a justification to not know the law, but a justification to not know the specific semantics of the law before entering official proceedings with the United States Government.</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The Plaintiff reiterates that he considers the United States of America as an ally and not an enemy, he does not want to bury the United States in useless litigation, but has a reasonable source of stress, anxiety, paranoia, fear, distress, psychological torture and physical torture which is making him act this way.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The Plaintiff attests that he understands public discord, public cordiality and expected social behavior, but at home, where he is supposed to feel secure, he is violently attacked most of the day, harassed with phone calls spanning years, harassed via internet hacking and wiretapping, harassed via telepathy and sexual telepathy, and this severely unnerves the Plaintiff.</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[ALL NON PUBLICLY AVAILABLE AND REFERENCED DOCUMENTS HAVE BEEN PRINTED SOLA ABSTRACTA (ONLY ABSTRACTION) AND SUBMITTED TO THE COURT ALONG WITH USB IN FULL.]</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jc w:val="center"/>
        <w:rPr>
          <w:b w:val="1"/>
          <w:sz w:val="24"/>
          <w:szCs w:val="24"/>
        </w:rPr>
      </w:pPr>
      <w:r w:rsidDel="00000000" w:rsidR="00000000" w:rsidRPr="00000000">
        <w:rPr>
          <w:b w:val="1"/>
          <w:sz w:val="24"/>
          <w:szCs w:val="24"/>
          <w:rtl w:val="0"/>
        </w:rPr>
        <w:t xml:space="preserve">COMPLAINT SECTION 4: </w:t>
      </w:r>
    </w:p>
    <w:p w:rsidR="00000000" w:rsidDel="00000000" w:rsidP="00000000" w:rsidRDefault="00000000" w:rsidRPr="00000000" w14:paraId="000000C2">
      <w:pPr>
        <w:jc w:val="center"/>
        <w:rPr>
          <w:b w:val="1"/>
          <w:sz w:val="24"/>
          <w:szCs w:val="24"/>
        </w:rPr>
      </w:pPr>
      <w:r w:rsidDel="00000000" w:rsidR="00000000" w:rsidRPr="00000000">
        <w:rPr>
          <w:b w:val="1"/>
          <w:sz w:val="24"/>
          <w:szCs w:val="24"/>
          <w:rtl w:val="0"/>
        </w:rPr>
        <w:t xml:space="preserve">Facebook Crimes Evidence</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hd w:fill="ffffff" w:val="clear"/>
        <w:spacing w:after="400" w:lineRule="auto"/>
        <w:jc w:val="center"/>
        <w:rPr>
          <w:b w:val="1"/>
          <w:sz w:val="34"/>
          <w:szCs w:val="34"/>
        </w:rPr>
      </w:pPr>
      <w:r w:rsidDel="00000000" w:rsidR="00000000" w:rsidRPr="00000000">
        <w:rPr>
          <w:b w:val="1"/>
          <w:sz w:val="34"/>
          <w:szCs w:val="34"/>
          <w:rtl w:val="0"/>
        </w:rPr>
        <w:t xml:space="preserve">THE FACEBOOK CONSPIRACY by John Lasheras</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spacing w:after="400" w:lineRule="auto"/>
        <w:jc w:val="center"/>
        <w:rPr>
          <w:b w:val="1"/>
          <w:sz w:val="30"/>
          <w:szCs w:val="30"/>
        </w:rPr>
      </w:pPr>
      <w:r w:rsidDel="00000000" w:rsidR="00000000" w:rsidRPr="00000000">
        <w:rPr>
          <w:b w:val="1"/>
          <w:sz w:val="30"/>
          <w:szCs w:val="30"/>
          <w:rtl w:val="0"/>
        </w:rPr>
        <w:t xml:space="preserve">ESTABLISHMENT OF PROBABLE CAUSE</w:t>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hd w:fill="ffffff" w:val="clear"/>
        <w:spacing w:after="400" w:lineRule="auto"/>
        <w:rPr>
          <w:b w:val="1"/>
          <w:sz w:val="24"/>
          <w:szCs w:val="24"/>
        </w:rPr>
      </w:pPr>
      <w:r w:rsidDel="00000000" w:rsidR="00000000" w:rsidRPr="00000000">
        <w:rPr>
          <w:b w:val="1"/>
          <w:sz w:val="24"/>
          <w:szCs w:val="24"/>
          <w:rtl w:val="0"/>
        </w:rPr>
        <w:t xml:space="preserve">Disclaimer: All accused parties are innocent until proven guilty. These are merely allegations that will be further explained and substantiated in passing.</w:t>
      </w:r>
    </w:p>
    <w:p w:rsidR="00000000" w:rsidDel="00000000" w:rsidP="00000000" w:rsidRDefault="00000000" w:rsidRPr="00000000" w14:paraId="000000C6">
      <w:pPr>
        <w:numPr>
          <w:ilvl w:val="0"/>
          <w:numId w:val="8"/>
        </w:numPr>
        <w:shd w:fill="ffffff" w:val="clear"/>
        <w:spacing w:after="0" w:afterAutospacing="0" w:lineRule="auto"/>
        <w:ind w:left="1320" w:hanging="360"/>
      </w:pPr>
      <w:r w:rsidDel="00000000" w:rsidR="00000000" w:rsidRPr="00000000">
        <w:rPr>
          <w:sz w:val="24"/>
          <w:szCs w:val="24"/>
          <w:rtl w:val="0"/>
        </w:rPr>
        <w:t xml:space="preserve">On October 26th 2016, I had submitted an application to work as a Technical Sourcer and Recruiter at Oculus VR (a subsidiary of Facebook at the time, now Facebook Virtual and Augmented Reality Labs). My wife’s parents had sold their house on October 26th 2016, the same day I was hacked by Facebook and Facebook had figured out that my wife, Isabella Lasheras, was beautiful and could be </w:t>
      </w:r>
      <w:r w:rsidDel="00000000" w:rsidR="00000000" w:rsidRPr="00000000">
        <w:rPr>
          <w:i w:val="1"/>
          <w:sz w:val="24"/>
          <w:szCs w:val="24"/>
          <w:rtl w:val="0"/>
        </w:rPr>
        <w:t xml:space="preserve">“useful”</w:t>
      </w:r>
      <w:r w:rsidDel="00000000" w:rsidR="00000000" w:rsidRPr="00000000">
        <w:rPr>
          <w:sz w:val="24"/>
          <w:szCs w:val="24"/>
          <w:rtl w:val="0"/>
        </w:rPr>
        <w:t xml:space="preserve"> as a </w:t>
      </w:r>
      <w:r w:rsidDel="00000000" w:rsidR="00000000" w:rsidRPr="00000000">
        <w:rPr>
          <w:i w:val="1"/>
          <w:sz w:val="24"/>
          <w:szCs w:val="24"/>
          <w:rtl w:val="0"/>
        </w:rPr>
        <w:t xml:space="preserve">sex slave</w:t>
      </w:r>
      <w:r w:rsidDel="00000000" w:rsidR="00000000" w:rsidRPr="00000000">
        <w:rPr>
          <w:sz w:val="24"/>
          <w:szCs w:val="24"/>
          <w:rtl w:val="0"/>
        </w:rPr>
        <w:t xml:space="preserve">. Mae and Edilberto Santiago divorced on the same day, informally, starting their divorce proceedings as Mae married into the Kahle family (an extensive family with its background in the formation of the early Internet and extensive government contracting and subcontracting), a direct satellite family to the Luckey family which is directly one degree of separation away from the Zuckerberg family. Since October 26th 2016, the Zuckerbergs, Luckeys, Kahles, Thiels and associated satellite families have been conspiring and actively trying to murder, sex traffick, human traffick and commit a heinous litany of crimes trying to suppress my investigation into the conspiracy, ever since I became a volunteer special agent (For clarity, I do not work for the FBI, I offered to work for them for free for two years, as I did offer Facebook and a bunch of other companies/government agencies) and federal informant on November 2nd 2016.</w:t>
      </w:r>
    </w:p>
    <w:p w:rsidR="00000000" w:rsidDel="00000000" w:rsidP="00000000" w:rsidRDefault="00000000" w:rsidRPr="00000000" w14:paraId="000000C7">
      <w:pPr>
        <w:numPr>
          <w:ilvl w:val="0"/>
          <w:numId w:val="8"/>
        </w:numPr>
        <w:shd w:fill="ffffff" w:val="clear"/>
        <w:spacing w:after="0" w:afterAutospacing="0" w:lineRule="auto"/>
        <w:ind w:left="1320" w:hanging="360"/>
      </w:pPr>
      <w:r w:rsidDel="00000000" w:rsidR="00000000" w:rsidRPr="00000000">
        <w:rPr>
          <w:sz w:val="24"/>
          <w:szCs w:val="24"/>
          <w:rtl w:val="0"/>
        </w:rPr>
        <w:t xml:space="preserve">I was hacked by the corporation Facebook in October of 2016 after applying to work as a Technical Sourcer / Technical Recruiter at their Menlo Park Campus. I found the subsidiary president’s (Palmer Luckey) father’s number on nuwber.</w:t>
      </w:r>
      <w:hyperlink r:id="rId16">
        <w:r w:rsidDel="00000000" w:rsidR="00000000" w:rsidRPr="00000000">
          <w:rPr>
            <w:sz w:val="24"/>
            <w:szCs w:val="24"/>
            <w:rtl w:val="0"/>
          </w:rPr>
          <w:t xml:space="preserve">com</w:t>
        </w:r>
      </w:hyperlink>
      <w:r w:rsidDel="00000000" w:rsidR="00000000" w:rsidRPr="00000000">
        <w:rPr>
          <w:sz w:val="24"/>
          <w:szCs w:val="24"/>
          <w:rtl w:val="0"/>
        </w:rPr>
        <w:t xml:space="preserve">, a public repository for phone numbers. I spoke with him kindly and respectfully, asking if someone at Oculus could review my resume.</w:t>
      </w:r>
    </w:p>
    <w:p w:rsidR="00000000" w:rsidDel="00000000" w:rsidP="00000000" w:rsidRDefault="00000000" w:rsidRPr="00000000" w14:paraId="000000C8">
      <w:pPr>
        <w:numPr>
          <w:ilvl w:val="0"/>
          <w:numId w:val="8"/>
        </w:numPr>
        <w:shd w:fill="ffffff" w:val="clear"/>
        <w:spacing w:after="0" w:afterAutospacing="0" w:lineRule="auto"/>
        <w:ind w:left="1320" w:hanging="360"/>
      </w:pPr>
      <w:r w:rsidDel="00000000" w:rsidR="00000000" w:rsidRPr="00000000">
        <w:rPr>
          <w:sz w:val="24"/>
          <w:szCs w:val="24"/>
          <w:rtl w:val="0"/>
        </w:rPr>
        <w:t xml:space="preserve">I was then in the following week, wiretapped, hacked and had my GPS coordinates tracked by Facebook. I saw John Carmack and Mark Zuckerberg in Newark New Jersey in Blue Ford F150 trucks, which were presumably rented.</w:t>
      </w:r>
    </w:p>
    <w:p w:rsidR="00000000" w:rsidDel="00000000" w:rsidP="00000000" w:rsidRDefault="00000000" w:rsidRPr="00000000" w14:paraId="000000C9">
      <w:pPr>
        <w:numPr>
          <w:ilvl w:val="0"/>
          <w:numId w:val="8"/>
        </w:numPr>
        <w:shd w:fill="ffffff" w:val="clear"/>
        <w:spacing w:after="0" w:afterAutospacing="0" w:lineRule="auto"/>
        <w:ind w:left="1320" w:hanging="360"/>
      </w:pPr>
      <w:r w:rsidDel="00000000" w:rsidR="00000000" w:rsidRPr="00000000">
        <w:rPr>
          <w:sz w:val="24"/>
          <w:szCs w:val="24"/>
          <w:rtl w:val="0"/>
        </w:rPr>
        <w:t xml:space="preserve">Over the course of the next few months, my phone slowly started degrading and was rendered completely inoperable due to the malicious code that was injected on the phone. Facebook caused a material loss of $150-200 (the lowest minimum cost for a used phone of the same model type, Samsung Galaxy S4) to my father and I.</w:t>
      </w:r>
    </w:p>
    <w:p w:rsidR="00000000" w:rsidDel="00000000" w:rsidP="00000000" w:rsidRDefault="00000000" w:rsidRPr="00000000" w14:paraId="000000CA">
      <w:pPr>
        <w:numPr>
          <w:ilvl w:val="0"/>
          <w:numId w:val="8"/>
        </w:numPr>
        <w:shd w:fill="ffffff" w:val="clear"/>
        <w:spacing w:after="0" w:afterAutospacing="0" w:lineRule="auto"/>
        <w:ind w:left="1320" w:hanging="360"/>
      </w:pPr>
      <w:r w:rsidDel="00000000" w:rsidR="00000000" w:rsidRPr="00000000">
        <w:rPr>
          <w:sz w:val="24"/>
          <w:szCs w:val="24"/>
          <w:rtl w:val="0"/>
        </w:rPr>
        <w:t xml:space="preserve">I was under the suspicion that my wife Isabella Santiago, whom I asked to move here, and suddenly stopped talking to me the week I submitted an application, was sex trafficked or bribed by Facebook to stop talking to me, based on her sexual and aesthetic appeal.</w:t>
      </w:r>
    </w:p>
    <w:p w:rsidR="00000000" w:rsidDel="00000000" w:rsidP="00000000" w:rsidRDefault="00000000" w:rsidRPr="00000000" w14:paraId="000000CB">
      <w:pPr>
        <w:numPr>
          <w:ilvl w:val="0"/>
          <w:numId w:val="8"/>
        </w:numPr>
        <w:shd w:fill="ffffff" w:val="clear"/>
        <w:spacing w:after="0" w:afterAutospacing="0" w:lineRule="auto"/>
        <w:ind w:left="1320" w:hanging="360"/>
      </w:pPr>
      <w:r w:rsidDel="00000000" w:rsidR="00000000" w:rsidRPr="00000000">
        <w:rPr>
          <w:sz w:val="24"/>
          <w:szCs w:val="24"/>
          <w:rtl w:val="0"/>
        </w:rPr>
        <w:t xml:space="preserve">I have submitted numerous reports to law enforcement agencies including the local police department (Elizabeth PD), the Federal Bureau of Investigation, the Federal Communications Commission, the Federal Trade Commission, the Secret Service, the House and Senate Judiciary Committees, the President of the United States as well as the governor of California.</w:t>
      </w:r>
    </w:p>
    <w:p w:rsidR="00000000" w:rsidDel="00000000" w:rsidP="00000000" w:rsidRDefault="00000000" w:rsidRPr="00000000" w14:paraId="000000CC">
      <w:pPr>
        <w:numPr>
          <w:ilvl w:val="0"/>
          <w:numId w:val="8"/>
        </w:numPr>
        <w:shd w:fill="ffffff" w:val="clear"/>
        <w:spacing w:after="0" w:afterAutospacing="0" w:lineRule="auto"/>
        <w:ind w:left="1320" w:hanging="360"/>
      </w:pPr>
      <w:r w:rsidDel="00000000" w:rsidR="00000000" w:rsidRPr="00000000">
        <w:rPr>
          <w:sz w:val="24"/>
          <w:szCs w:val="24"/>
          <w:rtl w:val="0"/>
        </w:rPr>
        <w:t xml:space="preserve">I also have corroborating evidence in the form of a verbal confession that was given to a Mr.Jonas Kron, a senior Vice President at Trillium Asset Management. Here is Mr.Kron’s phone number :</w:t>
      </w:r>
    </w:p>
    <w:p w:rsidR="00000000" w:rsidDel="00000000" w:rsidP="00000000" w:rsidRDefault="00000000" w:rsidRPr="00000000" w14:paraId="000000CD">
      <w:pPr>
        <w:numPr>
          <w:ilvl w:val="0"/>
          <w:numId w:val="8"/>
        </w:numPr>
        <w:shd w:fill="ffffff" w:val="clear"/>
        <w:spacing w:after="0" w:afterAutospacing="0" w:lineRule="auto"/>
        <w:ind w:left="1320" w:hanging="360"/>
      </w:pPr>
      <w:r w:rsidDel="00000000" w:rsidR="00000000" w:rsidRPr="00000000">
        <w:rPr>
          <w:sz w:val="24"/>
          <w:szCs w:val="24"/>
          <w:rtl w:val="0"/>
        </w:rPr>
        <w:t xml:space="preserve">__Redacted for privacy (My choice)</w:t>
      </w:r>
    </w:p>
    <w:p w:rsidR="00000000" w:rsidDel="00000000" w:rsidP="00000000" w:rsidRDefault="00000000" w:rsidRPr="00000000" w14:paraId="000000CE">
      <w:pPr>
        <w:numPr>
          <w:ilvl w:val="0"/>
          <w:numId w:val="8"/>
        </w:numPr>
        <w:shd w:fill="ffffff" w:val="clear"/>
        <w:spacing w:after="800" w:lineRule="auto"/>
        <w:ind w:left="1320" w:hanging="360"/>
      </w:pPr>
      <w:r w:rsidDel="00000000" w:rsidR="00000000" w:rsidRPr="00000000">
        <w:rPr>
          <w:sz w:val="24"/>
          <w:szCs w:val="24"/>
          <w:rtl w:val="0"/>
        </w:rPr>
        <w:t xml:space="preserve">It was a six minute and forty second conversation where he had the phone presumably in his pocket.</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spacing w:after="400" w:lineRule="auto"/>
        <w:rPr>
          <w:i w:val="1"/>
          <w:sz w:val="24"/>
          <w:szCs w:val="24"/>
        </w:rPr>
      </w:pPr>
      <w:r w:rsidDel="00000000" w:rsidR="00000000" w:rsidRPr="00000000">
        <w:rPr>
          <w:sz w:val="24"/>
          <w:szCs w:val="24"/>
          <w:rtl w:val="0"/>
        </w:rPr>
        <w:t xml:space="preserve">Over the course of the last three years, I have gathered 500 gigabytes of publicly available evidence and testimony from many witnesses who have seen Isabella’s own whereabouts, including her parents. I have had three phones hacked, my computers wiretapped, my WLAN (wireless local area network hacked). I have tried contacting law enforcement and the only agency that would listen to me to file a report was the </w:t>
      </w:r>
      <w:r w:rsidDel="00000000" w:rsidR="00000000" w:rsidRPr="00000000">
        <w:rPr>
          <w:i w:val="1"/>
          <w:sz w:val="24"/>
          <w:szCs w:val="24"/>
          <w:rtl w:val="0"/>
        </w:rPr>
        <w:t xml:space="preserve">Federal Bureau of Investigation</w:t>
      </w:r>
      <w:r w:rsidDel="00000000" w:rsidR="00000000" w:rsidRPr="00000000">
        <w:rPr>
          <w:sz w:val="24"/>
          <w:szCs w:val="24"/>
          <w:rtl w:val="0"/>
        </w:rPr>
        <w:t xml:space="preserve">. This is the only agency with any real capacity to investigate federally. The local police departments keep throwing me into the psychiatric ward and are now on the precipice of pressing false charges against me for being </w:t>
      </w:r>
      <w:r w:rsidDel="00000000" w:rsidR="00000000" w:rsidRPr="00000000">
        <w:rPr>
          <w:i w:val="1"/>
          <w:sz w:val="24"/>
          <w:szCs w:val="24"/>
          <w:rtl w:val="0"/>
        </w:rPr>
        <w:t xml:space="preserve">a terrorist.</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hd w:fill="ffffff" w:val="clear"/>
        <w:spacing w:after="400" w:lineRule="auto"/>
        <w:rPr>
          <w:sz w:val="24"/>
          <w:szCs w:val="24"/>
        </w:rPr>
      </w:pPr>
      <w:r w:rsidDel="00000000" w:rsidR="00000000" w:rsidRPr="00000000">
        <w:rPr>
          <w:sz w:val="24"/>
          <w:szCs w:val="24"/>
          <w:rtl w:val="0"/>
        </w:rPr>
        <w:t xml:space="preserve">I have been suppressed on Twitter, Facebook, Twitch, Youtube and every social media platform. The corrupt actors at </w:t>
      </w:r>
      <w:r w:rsidDel="00000000" w:rsidR="00000000" w:rsidRPr="00000000">
        <w:rPr>
          <w:i w:val="1"/>
          <w:sz w:val="24"/>
          <w:szCs w:val="24"/>
          <w:rtl w:val="0"/>
        </w:rPr>
        <w:t xml:space="preserve">Facebook, Palantir, Oculus, CENSORED CENSORED (</w:t>
      </w:r>
      <w:r w:rsidDel="00000000" w:rsidR="00000000" w:rsidRPr="00000000">
        <w:rPr>
          <w:sz w:val="24"/>
          <w:szCs w:val="24"/>
          <w:rtl w:val="0"/>
        </w:rPr>
        <w:t xml:space="preserve">I cannot talk about these people via a court injunction) have been trying to contact every employer I seek employment with, every venture capitalist I seek venture capital from, every law enforcement agency I seek justice from and as either: Bribed, corrupted, threatened with money and extrajudicial justice (vigilante injustice) to silence them.</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spacing w:after="400" w:lineRule="auto"/>
        <w:rPr>
          <w:sz w:val="24"/>
          <w:szCs w:val="24"/>
        </w:rPr>
      </w:pPr>
      <w:r w:rsidDel="00000000" w:rsidR="00000000" w:rsidRPr="00000000">
        <w:rPr>
          <w:sz w:val="24"/>
          <w:szCs w:val="24"/>
          <w:rtl w:val="0"/>
        </w:rPr>
        <w:t xml:space="preserve">I will not remain silenced and I will speak truth to power, no matter how much I am tortured, how much I am raped, abused, no matter how much they sedate me in the </w:t>
      </w:r>
      <w:r w:rsidDel="00000000" w:rsidR="00000000" w:rsidRPr="00000000">
        <w:rPr>
          <w:i w:val="1"/>
          <w:sz w:val="24"/>
          <w:szCs w:val="24"/>
          <w:rtl w:val="0"/>
        </w:rPr>
        <w:t xml:space="preserve">psychiatric ward,</w:t>
      </w:r>
      <w:r w:rsidDel="00000000" w:rsidR="00000000" w:rsidRPr="00000000">
        <w:rPr>
          <w:sz w:val="24"/>
          <w:szCs w:val="24"/>
          <w:rtl w:val="0"/>
        </w:rPr>
        <w:t xml:space="preserve"> I will always speak the truth concerning what is happening to me and whenever someone asks me what the truth really is concerning what happened to me.</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hd w:fill="ffffff" w:val="clear"/>
        <w:spacing w:after="400" w:lineRule="auto"/>
        <w:rPr>
          <w:sz w:val="24"/>
          <w:szCs w:val="24"/>
        </w:rPr>
      </w:pPr>
      <w:r w:rsidDel="00000000" w:rsidR="00000000" w:rsidRPr="00000000">
        <w:rPr>
          <w:sz w:val="24"/>
          <w:szCs w:val="24"/>
          <w:rtl w:val="0"/>
        </w:rPr>
        <w:t xml:space="preserve">Nineteen witnesses and myself included saw Jesus Christ materialize in the flesh.</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spacing w:after="400" w:lineRule="auto"/>
        <w:rPr>
          <w:sz w:val="24"/>
          <w:szCs w:val="24"/>
        </w:rPr>
      </w:pPr>
      <w:r w:rsidDel="00000000" w:rsidR="00000000" w:rsidRPr="00000000">
        <w:rPr>
          <w:sz w:val="24"/>
          <w:szCs w:val="24"/>
          <w:rtl w:val="0"/>
        </w:rPr>
        <w:t xml:space="preserve">That document is available. In that document I had proven I had telepathy numerous times (in particular my sexual telepathy) wherein I stated:</w:t>
      </w:r>
    </w:p>
    <w:p w:rsidR="00000000" w:rsidDel="00000000" w:rsidP="00000000" w:rsidRDefault="00000000" w:rsidRPr="00000000" w14:paraId="000000D4">
      <w:pPr>
        <w:numPr>
          <w:ilvl w:val="0"/>
          <w:numId w:val="1"/>
        </w:numPr>
        <w:shd w:fill="ffffff" w:val="clear"/>
        <w:spacing w:after="0" w:afterAutospacing="0" w:lineRule="auto"/>
        <w:ind w:left="1320" w:hanging="360"/>
      </w:pPr>
      <w:r w:rsidDel="00000000" w:rsidR="00000000" w:rsidRPr="00000000">
        <w:rPr>
          <w:sz w:val="24"/>
          <w:szCs w:val="24"/>
          <w:rtl w:val="0"/>
        </w:rPr>
        <w:t xml:space="preserve">I had conducted an experiment with my girlfriend/wife Isabella Santiago Lasheras where I had asked her to masturbate to me over the course of a week where she would not tell me when she was doing it and I would respond texting back when I felt the sensations, and the feelings were proven one to one causally related to being the sensations of another having sex, even 600 miles away, instantaneously so.</w:t>
      </w:r>
    </w:p>
    <w:p w:rsidR="00000000" w:rsidDel="00000000" w:rsidP="00000000" w:rsidRDefault="00000000" w:rsidRPr="00000000" w14:paraId="000000D5">
      <w:pPr>
        <w:numPr>
          <w:ilvl w:val="0"/>
          <w:numId w:val="1"/>
        </w:numPr>
        <w:shd w:fill="ffffff" w:val="clear"/>
        <w:spacing w:after="0" w:afterAutospacing="0" w:lineRule="auto"/>
        <w:ind w:left="1320" w:hanging="360"/>
      </w:pPr>
      <w:r w:rsidDel="00000000" w:rsidR="00000000" w:rsidRPr="00000000">
        <w:rPr>
          <w:i w:val="1"/>
          <w:sz w:val="24"/>
          <w:szCs w:val="24"/>
          <w:rtl w:val="0"/>
        </w:rPr>
        <w:t xml:space="preserve">I have reached out to every research institution in the United States which can be substantiated to long call record history and mass Twitter campaign of tweets I sent out trying to get a research institution to test me on favorable and amenable terms in regards to my natural human rights.</w:t>
      </w:r>
    </w:p>
    <w:p w:rsidR="00000000" w:rsidDel="00000000" w:rsidP="00000000" w:rsidRDefault="00000000" w:rsidRPr="00000000" w14:paraId="000000D6">
      <w:pPr>
        <w:numPr>
          <w:ilvl w:val="0"/>
          <w:numId w:val="5"/>
        </w:numPr>
        <w:shd w:fill="ffffff" w:val="clear"/>
        <w:spacing w:after="0" w:afterAutospacing="0" w:lineRule="auto"/>
        <w:ind w:left="1320" w:hanging="360"/>
      </w:pPr>
      <w:r w:rsidDel="00000000" w:rsidR="00000000" w:rsidRPr="00000000">
        <w:rPr>
          <w:b w:val="1"/>
          <w:i w:val="1"/>
          <w:sz w:val="24"/>
          <w:szCs w:val="24"/>
          <w:rtl w:val="0"/>
        </w:rPr>
        <w:t xml:space="preserve">October 15th, 6:00 AM:</w:t>
      </w:r>
    </w:p>
    <w:p w:rsidR="00000000" w:rsidDel="00000000" w:rsidP="00000000" w:rsidRDefault="00000000" w:rsidRPr="00000000" w14:paraId="000000D7">
      <w:pPr>
        <w:numPr>
          <w:ilvl w:val="0"/>
          <w:numId w:val="5"/>
        </w:numPr>
        <w:shd w:fill="ffffff" w:val="clear"/>
        <w:spacing w:after="0" w:afterAutospacing="0" w:lineRule="auto"/>
        <w:ind w:left="1320" w:hanging="360"/>
      </w:pPr>
      <w:r w:rsidDel="00000000" w:rsidR="00000000" w:rsidRPr="00000000">
        <w:rPr>
          <w:i w:val="1"/>
          <w:sz w:val="24"/>
          <w:szCs w:val="24"/>
          <w:rtl w:val="0"/>
        </w:rPr>
        <w:t xml:space="preserve">An investigation into what may have been happening in my neighborhood around me has revealed that the United States Drug Enforcement Agency had conducted a raid of the house across from mine with ten undercover detective LEO vehicles along with a DEA van/truck at 6:00 AM On October 15th 2019. (The raid began earlier, but I had awoken in simultaneity, unconsciously, out of bed to the fact that there was a significant event occurring outside worthy of peeking through the blinds, without advanced foresight or warning in terms of a notice via any form of </w:t>
      </w:r>
      <w:r w:rsidDel="00000000" w:rsidR="00000000" w:rsidRPr="00000000">
        <w:rPr>
          <w:i w:val="1"/>
          <w:sz w:val="24"/>
          <w:szCs w:val="24"/>
          <w:rtl w:val="0"/>
        </w:rPr>
        <w:t xml:space="preserve">substantive</w:t>
      </w:r>
      <w:r w:rsidDel="00000000" w:rsidR="00000000" w:rsidRPr="00000000">
        <w:rPr>
          <w:i w:val="1"/>
          <w:sz w:val="24"/>
          <w:szCs w:val="24"/>
          <w:rtl w:val="0"/>
        </w:rPr>
        <w:t xml:space="preserve"> communication via text message, phone call, email, verbal conversation, etc.) Depicted here within are the images from the DEA raid which I had no prior forewarning of, that I had awoken to in simultaneity as a function of telepathic ‘cluing in’.</w:t>
      </w:r>
    </w:p>
    <w:p w:rsidR="00000000" w:rsidDel="00000000" w:rsidP="00000000" w:rsidRDefault="00000000" w:rsidRPr="00000000" w14:paraId="000000D8">
      <w:pPr>
        <w:numPr>
          <w:ilvl w:val="0"/>
          <w:numId w:val="5"/>
        </w:numPr>
        <w:shd w:fill="ffffff" w:val="clear"/>
        <w:spacing w:after="800" w:lineRule="auto"/>
        <w:ind w:left="1320" w:hanging="360"/>
      </w:pPr>
      <w:r w:rsidDel="00000000" w:rsidR="00000000" w:rsidRPr="00000000">
        <w:rPr>
          <w:i w:val="1"/>
          <w:sz w:val="24"/>
          <w:szCs w:val="24"/>
          <w:rtl w:val="0"/>
        </w:rPr>
        <w:t xml:space="preserve">I have no formal knowledge of whether or not this DEA Raid was a function of an investigation into a possible assassination attempt on my life, where Facebook may have placed assassins across the street from me (street criminals whom we had never seen living in that house, ever). Multiple witnesses in terms of long term residents of this area (I have been here for seven years, I have never seen the people who consistently wait outside of this house and are constantly in and out, presumably selling illicit narcotics, via logical deduction of the images listed herewithin. I testify to this as being the whole truth and nothing but the truth, in terms of the literal statements made herewithin concerning this particular investigation of these ‘neighbors’ whom no one had seen before, who had moved in recently across the street.)</w:t>
      </w:r>
    </w:p>
    <w:tbl>
      <w:tblPr>
        <w:tblStyle w:val="Table1"/>
        <w:tblW w:w="9360.0" w:type="dxa"/>
        <w:jc w:val="left"/>
        <w:tblInd w:w="0.0" w:type="pct"/>
        <w:tblLayout w:type="fixed"/>
        <w:tblLook w:val="0600"/>
      </w:tblPr>
      <w:tblGrid>
        <w:gridCol w:w="547.2863568215893"/>
        <w:gridCol w:w="8812.713643178411"/>
        <w:tblGridChange w:id="0">
          <w:tblGrid>
            <w:gridCol w:w="547.2863568215893"/>
            <w:gridCol w:w="8812.713643178411"/>
          </w:tblGrid>
        </w:tblGridChange>
      </w:tblGrid>
      <w:tr>
        <w:trPr>
          <w:trHeight w:val="675" w:hRule="atLeast"/>
        </w:trPr>
        <w:tc>
          <w:tcPr>
            <w:tcBorders>
              <w:top w:color="dddddd" w:space="0" w:sz="6" w:val="single"/>
            </w:tcBorders>
            <w:tcMar>
              <w:top w:w="100.0" w:type="dxa"/>
              <w:left w:w="0.0" w:type="dxa"/>
              <w:bottom w:w="100.0" w:type="dxa"/>
              <w:right w:w="0.0" w:type="dxa"/>
            </w:tcMar>
            <w:vAlign w:val="top"/>
          </w:tcPr>
          <w:p w:rsidR="00000000" w:rsidDel="00000000" w:rsidP="00000000" w:rsidRDefault="00000000" w:rsidRPr="00000000" w14:paraId="000000D9">
            <w:pPr>
              <w:spacing w:after="600" w:line="48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spacing w:after="600" w:line="480" w:lineRule="auto"/>
              <w:rPr>
                <w:sz w:val="24"/>
                <w:szCs w:val="24"/>
              </w:rPr>
            </w:pPr>
            <w:r w:rsidDel="00000000" w:rsidR="00000000" w:rsidRPr="00000000">
              <w:rPr>
                <w:rtl w:val="0"/>
              </w:rPr>
            </w:r>
          </w:p>
        </w:tc>
      </w:tr>
      <w:tr>
        <w:trPr>
          <w:trHeight w:val="675" w:hRule="atLeast"/>
        </w:trPr>
        <w:tc>
          <w:tcPr>
            <w:tcBorders>
              <w:top w:color="dddddd" w:space="0" w:sz="6" w:val="single"/>
            </w:tcBorders>
            <w:tcMar>
              <w:top w:w="100.0" w:type="dxa"/>
              <w:left w:w="0.0" w:type="dxa"/>
              <w:bottom w:w="100.0" w:type="dxa"/>
              <w:right w:w="0.0" w:type="dxa"/>
            </w:tcMar>
            <w:vAlign w:val="top"/>
          </w:tcPr>
          <w:p w:rsidR="00000000" w:rsidDel="00000000" w:rsidP="00000000" w:rsidRDefault="00000000" w:rsidRPr="00000000" w14:paraId="000000DB">
            <w:pPr>
              <w:spacing w:after="600" w:line="480" w:lineRule="auto"/>
              <w:rPr>
                <w:sz w:val="24"/>
                <w:szCs w:val="24"/>
              </w:rPr>
            </w:pPr>
            <w:r w:rsidDel="00000000" w:rsidR="00000000" w:rsidRPr="00000000">
              <w:rPr>
                <w:rtl w:val="0"/>
              </w:rPr>
            </w:r>
          </w:p>
        </w:tc>
        <w:tc>
          <w:tcPr>
            <w:tcBorders>
              <w:top w:color="dddddd" w:space="0" w:sz="6" w:val="single"/>
            </w:tcBorders>
            <w:tcMar>
              <w:top w:w="100.0" w:type="dxa"/>
              <w:left w:w="0.0" w:type="dxa"/>
              <w:bottom w:w="100.0" w:type="dxa"/>
              <w:right w:w="0.0" w:type="dxa"/>
            </w:tcMar>
            <w:vAlign w:val="top"/>
          </w:tcPr>
          <w:p w:rsidR="00000000" w:rsidDel="00000000" w:rsidP="00000000" w:rsidRDefault="00000000" w:rsidRPr="00000000" w14:paraId="000000DC">
            <w:pPr>
              <w:spacing w:after="600" w:line="480" w:lineRule="auto"/>
              <w:rPr>
                <w:sz w:val="24"/>
                <w:szCs w:val="24"/>
              </w:rPr>
            </w:pPr>
            <w:r w:rsidDel="00000000" w:rsidR="00000000" w:rsidRPr="00000000">
              <w:rPr>
                <w:rtl w:val="0"/>
              </w:rPr>
            </w:r>
          </w:p>
        </w:tc>
      </w:tr>
    </w:tbl>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hd w:fill="ffffff" w:val="clear"/>
        <w:spacing w:after="400" w:lineRule="auto"/>
        <w:rPr>
          <w:sz w:val="24"/>
          <w:szCs w:val="24"/>
        </w:rPr>
      </w:pPr>
      <w:r w:rsidDel="00000000" w:rsidR="00000000" w:rsidRPr="00000000">
        <w:rPr>
          <w:sz w:val="24"/>
          <w:szCs w:val="24"/>
          <w:rtl w:val="0"/>
        </w:rPr>
        <w:t xml:space="preserve">This is the same day I went to the FBI and submitted a report, for the first time, in person to a law enforcement agency that didn’t have me immediately detained and thrown into a psychiatric ward for alleging what I believed to be the material facts of</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hd w:fill="ffffff" w:val="clear"/>
        <w:spacing w:after="400" w:lineRule="auto"/>
        <w:jc w:val="center"/>
        <w:rPr>
          <w:i w:val="1"/>
          <w:sz w:val="24"/>
          <w:szCs w:val="24"/>
        </w:rPr>
      </w:pPr>
      <w:r w:rsidDel="00000000" w:rsidR="00000000" w:rsidRPr="00000000">
        <w:rPr>
          <w:b w:val="1"/>
          <w:i w:val="1"/>
          <w:sz w:val="24"/>
          <w:szCs w:val="24"/>
          <w:rtl w:val="0"/>
        </w:rPr>
        <w:t xml:space="preserve">The Facebook Conspiracy</w:t>
      </w:r>
      <w:r w:rsidDel="00000000" w:rsidR="00000000" w:rsidRPr="00000000">
        <w:rPr>
          <w:i w:val="1"/>
          <w:sz w:val="24"/>
          <w:szCs w:val="24"/>
          <w:rtl w:val="0"/>
        </w:rPr>
        <w:t xml:space="preserve">.</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spacing w:after="400" w:lineRule="auto"/>
        <w:jc w:val="left"/>
        <w:rPr>
          <w:i w:val="1"/>
          <w:sz w:val="24"/>
          <w:szCs w:val="24"/>
        </w:rPr>
      </w:pPr>
      <w:r w:rsidDel="00000000" w:rsidR="00000000" w:rsidRPr="00000000">
        <w:rPr>
          <w:rtl w:val="0"/>
        </w:rPr>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hd w:fill="ffffff" w:val="clear"/>
        <w:spacing w:after="400" w:lineRule="auto"/>
        <w:jc w:val="center"/>
        <w:rPr>
          <w:i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hd w:fill="ffffff" w:val="clear"/>
        <w:spacing w:after="400" w:lineRule="auto"/>
        <w:jc w:val="center"/>
        <w:rPr>
          <w:sz w:val="20"/>
          <w:szCs w:val="20"/>
        </w:rPr>
      </w:pPr>
      <w:r w:rsidDel="00000000" w:rsidR="00000000" w:rsidRPr="00000000">
        <w:rPr>
          <w:b w:val="1"/>
          <w:sz w:val="30"/>
          <w:szCs w:val="30"/>
          <w:rtl w:val="0"/>
        </w:rPr>
        <w:t xml:space="preserve">EVIDENCE</w:t>
      </w:r>
      <w:r w:rsidDel="00000000" w:rsidR="00000000" w:rsidRPr="00000000">
        <w:rPr>
          <w:rtl w:val="0"/>
        </w:rPr>
      </w:r>
    </w:p>
    <w:p w:rsidR="00000000" w:rsidDel="00000000" w:rsidP="00000000" w:rsidRDefault="00000000" w:rsidRPr="00000000" w14:paraId="000000E2">
      <w:pPr>
        <w:jc w:val="center"/>
        <w:rPr>
          <w:b w:val="1"/>
          <w:sz w:val="20"/>
          <w:szCs w:val="20"/>
        </w:rPr>
      </w:pPr>
      <w:r w:rsidDel="00000000" w:rsidR="00000000" w:rsidRPr="00000000">
        <w:rPr>
          <w:b w:val="1"/>
          <w:sz w:val="20"/>
          <w:szCs w:val="20"/>
          <w:rtl w:val="0"/>
        </w:rPr>
        <w:t xml:space="preserve">ITEM #1</w:t>
      </w:r>
    </w:p>
    <w:p w:rsidR="00000000" w:rsidDel="00000000" w:rsidP="00000000" w:rsidRDefault="00000000" w:rsidRPr="00000000" w14:paraId="000000E3">
      <w:pPr>
        <w:rPr>
          <w:sz w:val="20"/>
          <w:szCs w:val="20"/>
        </w:rPr>
      </w:pPr>
      <w:r w:rsidDel="00000000" w:rsidR="00000000" w:rsidRPr="00000000">
        <w:rPr>
          <w:sz w:val="20"/>
          <w:szCs w:val="20"/>
          <w:rtl w:val="0"/>
        </w:rPr>
        <w:t xml:space="preserve">Evidence of a joint task force raid across the street in a house where Zuckerberg supplied thugs to try and kill me</w:t>
      </w:r>
    </w:p>
    <w:p w:rsidR="00000000" w:rsidDel="00000000" w:rsidP="00000000" w:rsidRDefault="00000000" w:rsidRPr="00000000" w14:paraId="000000E4">
      <w:pP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628650</wp:posOffset>
            </wp:positionH>
            <wp:positionV relativeFrom="paragraph">
              <wp:posOffset>250158</wp:posOffset>
            </wp:positionV>
            <wp:extent cx="4719638" cy="3537285"/>
            <wp:effectExtent b="0" l="0" r="0" t="0"/>
            <wp:wrapTopAndBottom distB="0" distT="0"/>
            <wp:docPr id="39" name="image39.png"/>
            <a:graphic>
              <a:graphicData uri="http://schemas.openxmlformats.org/drawingml/2006/picture">
                <pic:pic>
                  <pic:nvPicPr>
                    <pic:cNvPr id="0" name="image39.png"/>
                    <pic:cNvPicPr preferRelativeResize="0"/>
                  </pic:nvPicPr>
                  <pic:blipFill>
                    <a:blip r:embed="rId17"/>
                    <a:srcRect b="0" l="0" r="0" t="0"/>
                    <a:stretch>
                      <a:fillRect/>
                    </a:stretch>
                  </pic:blipFill>
                  <pic:spPr>
                    <a:xfrm>
                      <a:off x="0" y="0"/>
                      <a:ext cx="4719638" cy="3537285"/>
                    </a:xfrm>
                    <a:prstGeom prst="rect"/>
                    <a:ln/>
                  </pic:spPr>
                </pic:pic>
              </a:graphicData>
            </a:graphic>
          </wp:anchor>
        </w:drawing>
      </w:r>
    </w:p>
    <w:p w:rsidR="00000000" w:rsidDel="00000000" w:rsidP="00000000" w:rsidRDefault="00000000" w:rsidRPr="00000000" w14:paraId="000000E5">
      <w:pPr>
        <w:jc w:val="center"/>
        <w:rPr>
          <w:b w:val="1"/>
          <w:sz w:val="20"/>
          <w:szCs w:val="20"/>
        </w:rPr>
      </w:pPr>
      <w:r w:rsidDel="00000000" w:rsidR="00000000" w:rsidRPr="00000000">
        <w:rPr>
          <w:b w:val="1"/>
          <w:sz w:val="20"/>
          <w:szCs w:val="20"/>
          <w:rtl w:val="0"/>
        </w:rPr>
        <w:t xml:space="preserve">ITEM #2</w:t>
      </w:r>
    </w:p>
    <w:p w:rsidR="00000000" w:rsidDel="00000000" w:rsidP="00000000" w:rsidRDefault="00000000" w:rsidRPr="00000000" w14:paraId="000000E6">
      <w:pPr>
        <w:rPr>
          <w:sz w:val="20"/>
          <w:szCs w:val="20"/>
        </w:rPr>
      </w:pPr>
      <w:r w:rsidDel="00000000" w:rsidR="00000000" w:rsidRPr="00000000">
        <w:rPr>
          <w:rtl w:val="0"/>
        </w:rPr>
      </w:r>
    </w:p>
    <w:p w:rsidR="00000000" w:rsidDel="00000000" w:rsidP="00000000" w:rsidRDefault="00000000" w:rsidRPr="00000000" w14:paraId="000000E7">
      <w:pPr>
        <w:rPr>
          <w:sz w:val="20"/>
          <w:szCs w:val="20"/>
        </w:rPr>
      </w:pPr>
      <w:r w:rsidDel="00000000" w:rsidR="00000000" w:rsidRPr="00000000">
        <w:rPr>
          <w:sz w:val="20"/>
          <w:szCs w:val="20"/>
          <w:rtl w:val="0"/>
        </w:rPr>
        <w:t xml:space="preserve">Evidence of a joint task force raid across the street in a house  where Zuckerberg supplied thugs to try and kill me</w:t>
      </w:r>
    </w:p>
    <w:p w:rsidR="00000000" w:rsidDel="00000000" w:rsidP="00000000" w:rsidRDefault="00000000" w:rsidRPr="00000000" w14:paraId="000000E8">
      <w:pPr>
        <w:rPr>
          <w:sz w:val="20"/>
          <w:szCs w:val="20"/>
        </w:rPr>
      </w:pPr>
      <w:r w:rsidDel="00000000" w:rsidR="00000000" w:rsidRPr="00000000">
        <w:rPr>
          <w:rtl w:val="0"/>
        </w:rPr>
      </w:r>
    </w:p>
    <w:p w:rsidR="00000000" w:rsidDel="00000000" w:rsidP="00000000" w:rsidRDefault="00000000" w:rsidRPr="00000000" w14:paraId="000000E9">
      <w:pPr>
        <w:rPr>
          <w:sz w:val="20"/>
          <w:szCs w:val="20"/>
        </w:rPr>
      </w:pPr>
      <w:r w:rsidDel="00000000" w:rsidR="00000000" w:rsidRPr="00000000">
        <w:rPr>
          <w:sz w:val="20"/>
          <w:szCs w:val="20"/>
          <w:rtl w:val="0"/>
        </w:rPr>
        <w:t xml:space="preserve">2/3</w:t>
      </w:r>
    </w:p>
    <w:p w:rsidR="00000000" w:rsidDel="00000000" w:rsidP="00000000" w:rsidRDefault="00000000" w:rsidRPr="00000000" w14:paraId="000000EA">
      <w:pPr>
        <w:rPr>
          <w:sz w:val="20"/>
          <w:szCs w:val="20"/>
        </w:rPr>
      </w:pPr>
      <w:r w:rsidDel="00000000" w:rsidR="00000000" w:rsidRPr="00000000">
        <w:rPr>
          <w:rtl w:val="0"/>
        </w:rPr>
      </w:r>
    </w:p>
    <w:p w:rsidR="00000000" w:rsidDel="00000000" w:rsidP="00000000" w:rsidRDefault="00000000" w:rsidRPr="00000000" w14:paraId="000000EB">
      <w:pPr>
        <w:rPr>
          <w:sz w:val="20"/>
          <w:szCs w:val="20"/>
        </w:rPr>
      </w:pPr>
      <w:r w:rsidDel="00000000" w:rsidR="00000000" w:rsidRPr="00000000">
        <w:rPr>
          <w:sz w:val="20"/>
          <w:szCs w:val="20"/>
        </w:rPr>
        <w:drawing>
          <wp:inline distB="114300" distT="114300" distL="114300" distR="114300">
            <wp:extent cx="5943600" cy="4457700"/>
            <wp:effectExtent b="0" l="0" r="0" t="0"/>
            <wp:docPr id="40" name="image40.png"/>
            <a:graphic>
              <a:graphicData uri="http://schemas.openxmlformats.org/drawingml/2006/picture">
                <pic:pic>
                  <pic:nvPicPr>
                    <pic:cNvPr id="0" name="image40.png"/>
                    <pic:cNvPicPr preferRelativeResize="0"/>
                  </pic:nvPicPr>
                  <pic:blipFill>
                    <a:blip r:embed="rId18"/>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rPr>
          <w:sz w:val="20"/>
          <w:szCs w:val="20"/>
        </w:rPr>
      </w:pPr>
      <w:r w:rsidDel="00000000" w:rsidR="00000000" w:rsidRPr="00000000">
        <w:rPr>
          <w:rtl w:val="0"/>
        </w:rPr>
      </w:r>
    </w:p>
    <w:p w:rsidR="00000000" w:rsidDel="00000000" w:rsidP="00000000" w:rsidRDefault="00000000" w:rsidRPr="00000000" w14:paraId="000000ED">
      <w:pPr>
        <w:jc w:val="center"/>
        <w:rPr>
          <w:sz w:val="20"/>
          <w:szCs w:val="20"/>
        </w:rPr>
      </w:pPr>
      <w:r w:rsidDel="00000000" w:rsidR="00000000" w:rsidRPr="00000000">
        <w:rPr>
          <w:rtl w:val="0"/>
        </w:rPr>
      </w:r>
    </w:p>
    <w:p w:rsidR="00000000" w:rsidDel="00000000" w:rsidP="00000000" w:rsidRDefault="00000000" w:rsidRPr="00000000" w14:paraId="000000EE">
      <w:pPr>
        <w:jc w:val="center"/>
        <w:rPr>
          <w:sz w:val="20"/>
          <w:szCs w:val="20"/>
        </w:rPr>
      </w:pPr>
      <w:r w:rsidDel="00000000" w:rsidR="00000000" w:rsidRPr="00000000">
        <w:rPr>
          <w:rtl w:val="0"/>
        </w:rPr>
      </w:r>
    </w:p>
    <w:p w:rsidR="00000000" w:rsidDel="00000000" w:rsidP="00000000" w:rsidRDefault="00000000" w:rsidRPr="00000000" w14:paraId="000000EF">
      <w:pPr>
        <w:jc w:val="center"/>
        <w:rPr>
          <w:sz w:val="20"/>
          <w:szCs w:val="20"/>
        </w:rPr>
      </w:pPr>
      <w:r w:rsidDel="00000000" w:rsidR="00000000" w:rsidRPr="00000000">
        <w:rPr>
          <w:rtl w:val="0"/>
        </w:rPr>
      </w:r>
    </w:p>
    <w:p w:rsidR="00000000" w:rsidDel="00000000" w:rsidP="00000000" w:rsidRDefault="00000000" w:rsidRPr="00000000" w14:paraId="000000F0">
      <w:pPr>
        <w:jc w:val="center"/>
        <w:rPr>
          <w:sz w:val="20"/>
          <w:szCs w:val="20"/>
        </w:rPr>
      </w:pPr>
      <w:r w:rsidDel="00000000" w:rsidR="00000000" w:rsidRPr="00000000">
        <w:rPr>
          <w:rtl w:val="0"/>
        </w:rPr>
      </w:r>
    </w:p>
    <w:p w:rsidR="00000000" w:rsidDel="00000000" w:rsidP="00000000" w:rsidRDefault="00000000" w:rsidRPr="00000000" w14:paraId="000000F1">
      <w:pPr>
        <w:jc w:val="center"/>
        <w:rPr>
          <w:sz w:val="20"/>
          <w:szCs w:val="20"/>
        </w:rPr>
      </w:pPr>
      <w:r w:rsidDel="00000000" w:rsidR="00000000" w:rsidRPr="00000000">
        <w:rPr>
          <w:rtl w:val="0"/>
        </w:rPr>
      </w:r>
    </w:p>
    <w:p w:rsidR="00000000" w:rsidDel="00000000" w:rsidP="00000000" w:rsidRDefault="00000000" w:rsidRPr="00000000" w14:paraId="000000F2">
      <w:pPr>
        <w:jc w:val="center"/>
        <w:rPr>
          <w:sz w:val="20"/>
          <w:szCs w:val="20"/>
        </w:rPr>
      </w:pPr>
      <w:r w:rsidDel="00000000" w:rsidR="00000000" w:rsidRPr="00000000">
        <w:rPr>
          <w:rtl w:val="0"/>
        </w:rPr>
      </w:r>
    </w:p>
    <w:p w:rsidR="00000000" w:rsidDel="00000000" w:rsidP="00000000" w:rsidRDefault="00000000" w:rsidRPr="00000000" w14:paraId="000000F3">
      <w:pPr>
        <w:jc w:val="center"/>
        <w:rPr>
          <w:sz w:val="20"/>
          <w:szCs w:val="20"/>
        </w:rPr>
      </w:pPr>
      <w:r w:rsidDel="00000000" w:rsidR="00000000" w:rsidRPr="00000000">
        <w:rPr>
          <w:rtl w:val="0"/>
        </w:rPr>
      </w:r>
    </w:p>
    <w:p w:rsidR="00000000" w:rsidDel="00000000" w:rsidP="00000000" w:rsidRDefault="00000000" w:rsidRPr="00000000" w14:paraId="000000F4">
      <w:pPr>
        <w:jc w:val="center"/>
        <w:rPr>
          <w:sz w:val="20"/>
          <w:szCs w:val="20"/>
        </w:rPr>
      </w:pPr>
      <w:r w:rsidDel="00000000" w:rsidR="00000000" w:rsidRPr="00000000">
        <w:rPr>
          <w:rtl w:val="0"/>
        </w:rPr>
      </w:r>
    </w:p>
    <w:p w:rsidR="00000000" w:rsidDel="00000000" w:rsidP="00000000" w:rsidRDefault="00000000" w:rsidRPr="00000000" w14:paraId="000000F5">
      <w:pPr>
        <w:jc w:val="center"/>
        <w:rPr>
          <w:sz w:val="20"/>
          <w:szCs w:val="20"/>
        </w:rPr>
      </w:pPr>
      <w:r w:rsidDel="00000000" w:rsidR="00000000" w:rsidRPr="00000000">
        <w:rPr>
          <w:rtl w:val="0"/>
        </w:rPr>
      </w:r>
    </w:p>
    <w:p w:rsidR="00000000" w:rsidDel="00000000" w:rsidP="00000000" w:rsidRDefault="00000000" w:rsidRPr="00000000" w14:paraId="000000F6">
      <w:pPr>
        <w:jc w:val="center"/>
        <w:rPr>
          <w:sz w:val="20"/>
          <w:szCs w:val="20"/>
        </w:rPr>
      </w:pPr>
      <w:r w:rsidDel="00000000" w:rsidR="00000000" w:rsidRPr="00000000">
        <w:rPr>
          <w:rtl w:val="0"/>
        </w:rPr>
      </w:r>
    </w:p>
    <w:p w:rsidR="00000000" w:rsidDel="00000000" w:rsidP="00000000" w:rsidRDefault="00000000" w:rsidRPr="00000000" w14:paraId="000000F7">
      <w:pPr>
        <w:jc w:val="center"/>
        <w:rPr>
          <w:sz w:val="20"/>
          <w:szCs w:val="20"/>
        </w:rPr>
      </w:pPr>
      <w:r w:rsidDel="00000000" w:rsidR="00000000" w:rsidRPr="00000000">
        <w:rPr>
          <w:rtl w:val="0"/>
        </w:rPr>
      </w:r>
    </w:p>
    <w:p w:rsidR="00000000" w:rsidDel="00000000" w:rsidP="00000000" w:rsidRDefault="00000000" w:rsidRPr="00000000" w14:paraId="000000F8">
      <w:pPr>
        <w:jc w:val="center"/>
        <w:rPr>
          <w:sz w:val="20"/>
          <w:szCs w:val="20"/>
        </w:rPr>
      </w:pPr>
      <w:r w:rsidDel="00000000" w:rsidR="00000000" w:rsidRPr="00000000">
        <w:rPr>
          <w:rtl w:val="0"/>
        </w:rPr>
      </w:r>
    </w:p>
    <w:p w:rsidR="00000000" w:rsidDel="00000000" w:rsidP="00000000" w:rsidRDefault="00000000" w:rsidRPr="00000000" w14:paraId="000000F9">
      <w:pPr>
        <w:jc w:val="center"/>
        <w:rPr>
          <w:sz w:val="20"/>
          <w:szCs w:val="20"/>
        </w:rPr>
      </w:pPr>
      <w:r w:rsidDel="00000000" w:rsidR="00000000" w:rsidRPr="00000000">
        <w:rPr>
          <w:rtl w:val="0"/>
        </w:rPr>
      </w:r>
    </w:p>
    <w:p w:rsidR="00000000" w:rsidDel="00000000" w:rsidP="00000000" w:rsidRDefault="00000000" w:rsidRPr="00000000" w14:paraId="000000FA">
      <w:pPr>
        <w:jc w:val="center"/>
        <w:rPr>
          <w:sz w:val="20"/>
          <w:szCs w:val="20"/>
        </w:rPr>
      </w:pPr>
      <w:r w:rsidDel="00000000" w:rsidR="00000000" w:rsidRPr="00000000">
        <w:rPr>
          <w:rtl w:val="0"/>
        </w:rPr>
      </w:r>
    </w:p>
    <w:p w:rsidR="00000000" w:rsidDel="00000000" w:rsidP="00000000" w:rsidRDefault="00000000" w:rsidRPr="00000000" w14:paraId="000000FB">
      <w:pPr>
        <w:jc w:val="center"/>
        <w:rPr>
          <w:sz w:val="20"/>
          <w:szCs w:val="20"/>
        </w:rPr>
      </w:pPr>
      <w:r w:rsidDel="00000000" w:rsidR="00000000" w:rsidRPr="00000000">
        <w:rPr>
          <w:rtl w:val="0"/>
        </w:rPr>
      </w:r>
    </w:p>
    <w:p w:rsidR="00000000" w:rsidDel="00000000" w:rsidP="00000000" w:rsidRDefault="00000000" w:rsidRPr="00000000" w14:paraId="000000FC">
      <w:pPr>
        <w:jc w:val="center"/>
        <w:rPr>
          <w:sz w:val="20"/>
          <w:szCs w:val="20"/>
        </w:rPr>
      </w:pPr>
      <w:r w:rsidDel="00000000" w:rsidR="00000000" w:rsidRPr="00000000">
        <w:rPr>
          <w:sz w:val="20"/>
          <w:szCs w:val="20"/>
          <w:rtl w:val="0"/>
        </w:rPr>
        <w:t xml:space="preserve">ITEM #3</w:t>
      </w:r>
    </w:p>
    <w:p w:rsidR="00000000" w:rsidDel="00000000" w:rsidP="00000000" w:rsidRDefault="00000000" w:rsidRPr="00000000" w14:paraId="000000FD">
      <w:pPr>
        <w:rPr>
          <w:sz w:val="20"/>
          <w:szCs w:val="20"/>
        </w:rPr>
      </w:pPr>
      <w:r w:rsidDel="00000000" w:rsidR="00000000" w:rsidRPr="00000000">
        <w:rPr>
          <w:rtl w:val="0"/>
        </w:rPr>
      </w:r>
    </w:p>
    <w:p w:rsidR="00000000" w:rsidDel="00000000" w:rsidP="00000000" w:rsidRDefault="00000000" w:rsidRPr="00000000" w14:paraId="000000FE">
      <w:pPr>
        <w:rPr>
          <w:sz w:val="20"/>
          <w:szCs w:val="20"/>
        </w:rPr>
      </w:pPr>
      <w:r w:rsidDel="00000000" w:rsidR="00000000" w:rsidRPr="00000000">
        <w:rPr>
          <w:sz w:val="20"/>
          <w:szCs w:val="20"/>
          <w:rtl w:val="0"/>
        </w:rPr>
        <w:t xml:space="preserve">Evidence of a joint task force raid across the street in a house where Zuckerberg supplied thugs to try and kill me</w:t>
      </w:r>
    </w:p>
    <w:p w:rsidR="00000000" w:rsidDel="00000000" w:rsidP="00000000" w:rsidRDefault="00000000" w:rsidRPr="00000000" w14:paraId="000000FF">
      <w:pPr>
        <w:rPr>
          <w:sz w:val="20"/>
          <w:szCs w:val="20"/>
        </w:rPr>
      </w:pPr>
      <w:r w:rsidDel="00000000" w:rsidR="00000000" w:rsidRPr="00000000">
        <w:rPr>
          <w:rtl w:val="0"/>
        </w:rPr>
      </w:r>
    </w:p>
    <w:p w:rsidR="00000000" w:rsidDel="00000000" w:rsidP="00000000" w:rsidRDefault="00000000" w:rsidRPr="00000000" w14:paraId="00000100">
      <w:pPr>
        <w:rPr>
          <w:sz w:val="20"/>
          <w:szCs w:val="20"/>
        </w:rPr>
      </w:pPr>
      <w:r w:rsidDel="00000000" w:rsidR="00000000" w:rsidRPr="00000000">
        <w:rPr>
          <w:rtl w:val="0"/>
        </w:rPr>
      </w:r>
    </w:p>
    <w:p w:rsidR="00000000" w:rsidDel="00000000" w:rsidP="00000000" w:rsidRDefault="00000000" w:rsidRPr="00000000" w14:paraId="00000101">
      <w:pPr>
        <w:rPr>
          <w:sz w:val="20"/>
          <w:szCs w:val="20"/>
        </w:rPr>
      </w:pPr>
      <w:r w:rsidDel="00000000" w:rsidR="00000000" w:rsidRPr="00000000">
        <w:rPr>
          <w:rtl w:val="0"/>
        </w:rPr>
      </w:r>
    </w:p>
    <w:p w:rsidR="00000000" w:rsidDel="00000000" w:rsidP="00000000" w:rsidRDefault="00000000" w:rsidRPr="00000000" w14:paraId="00000102">
      <w:pPr>
        <w:rPr>
          <w:sz w:val="20"/>
          <w:szCs w:val="20"/>
        </w:rPr>
      </w:pPr>
      <w:r w:rsidDel="00000000" w:rsidR="00000000" w:rsidRPr="00000000">
        <w:rPr>
          <w:sz w:val="20"/>
          <w:szCs w:val="20"/>
        </w:rPr>
        <w:drawing>
          <wp:inline distB="114300" distT="114300" distL="114300" distR="114300">
            <wp:extent cx="5943600" cy="4457700"/>
            <wp:effectExtent b="0" l="0" r="0" t="0"/>
            <wp:docPr id="21" name="image26.png"/>
            <a:graphic>
              <a:graphicData uri="http://schemas.openxmlformats.org/drawingml/2006/picture">
                <pic:pic>
                  <pic:nvPicPr>
                    <pic:cNvPr id="0" name="image26.png"/>
                    <pic:cNvPicPr preferRelativeResize="0"/>
                  </pic:nvPicPr>
                  <pic:blipFill>
                    <a:blip r:embed="rId19"/>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103">
      <w:pPr>
        <w:rPr>
          <w:sz w:val="20"/>
          <w:szCs w:val="20"/>
        </w:rPr>
      </w:pPr>
      <w:r w:rsidDel="00000000" w:rsidR="00000000" w:rsidRPr="00000000">
        <w:rPr>
          <w:rtl w:val="0"/>
        </w:rPr>
      </w:r>
    </w:p>
    <w:p w:rsidR="00000000" w:rsidDel="00000000" w:rsidP="00000000" w:rsidRDefault="00000000" w:rsidRPr="00000000" w14:paraId="00000104">
      <w:pPr>
        <w:rPr>
          <w:sz w:val="20"/>
          <w:szCs w:val="20"/>
        </w:rPr>
      </w:pPr>
      <w:r w:rsidDel="00000000" w:rsidR="00000000" w:rsidRPr="00000000">
        <w:rPr>
          <w:rtl w:val="0"/>
        </w:rPr>
      </w:r>
    </w:p>
    <w:p w:rsidR="00000000" w:rsidDel="00000000" w:rsidP="00000000" w:rsidRDefault="00000000" w:rsidRPr="00000000" w14:paraId="00000105">
      <w:pPr>
        <w:rPr>
          <w:sz w:val="20"/>
          <w:szCs w:val="20"/>
        </w:rPr>
      </w:pPr>
      <w:r w:rsidDel="00000000" w:rsidR="00000000" w:rsidRPr="00000000">
        <w:rPr>
          <w:rtl w:val="0"/>
        </w:rPr>
      </w:r>
    </w:p>
    <w:p w:rsidR="00000000" w:rsidDel="00000000" w:rsidP="00000000" w:rsidRDefault="00000000" w:rsidRPr="00000000" w14:paraId="00000106">
      <w:pPr>
        <w:rPr>
          <w:sz w:val="20"/>
          <w:szCs w:val="20"/>
        </w:rPr>
      </w:pPr>
      <w:r w:rsidDel="00000000" w:rsidR="00000000" w:rsidRPr="00000000">
        <w:rPr>
          <w:rtl w:val="0"/>
        </w:rPr>
      </w:r>
    </w:p>
    <w:p w:rsidR="00000000" w:rsidDel="00000000" w:rsidP="00000000" w:rsidRDefault="00000000" w:rsidRPr="00000000" w14:paraId="00000107">
      <w:pPr>
        <w:rPr>
          <w:sz w:val="20"/>
          <w:szCs w:val="20"/>
        </w:rPr>
      </w:pPr>
      <w:r w:rsidDel="00000000" w:rsidR="00000000" w:rsidRPr="00000000">
        <w:rPr>
          <w:rtl w:val="0"/>
        </w:rPr>
      </w:r>
    </w:p>
    <w:p w:rsidR="00000000" w:rsidDel="00000000" w:rsidP="00000000" w:rsidRDefault="00000000" w:rsidRPr="00000000" w14:paraId="00000108">
      <w:pPr>
        <w:rPr>
          <w:sz w:val="20"/>
          <w:szCs w:val="20"/>
        </w:rPr>
      </w:pPr>
      <w:r w:rsidDel="00000000" w:rsidR="00000000" w:rsidRPr="00000000">
        <w:rPr>
          <w:rtl w:val="0"/>
        </w:rPr>
      </w:r>
    </w:p>
    <w:p w:rsidR="00000000" w:rsidDel="00000000" w:rsidP="00000000" w:rsidRDefault="00000000" w:rsidRPr="00000000" w14:paraId="00000109">
      <w:pPr>
        <w:rPr>
          <w:sz w:val="20"/>
          <w:szCs w:val="20"/>
        </w:rPr>
      </w:pPr>
      <w:r w:rsidDel="00000000" w:rsidR="00000000" w:rsidRPr="00000000">
        <w:rPr>
          <w:rtl w:val="0"/>
        </w:rPr>
      </w:r>
    </w:p>
    <w:p w:rsidR="00000000" w:rsidDel="00000000" w:rsidP="00000000" w:rsidRDefault="00000000" w:rsidRPr="00000000" w14:paraId="0000010A">
      <w:pPr>
        <w:rPr>
          <w:sz w:val="20"/>
          <w:szCs w:val="20"/>
        </w:rPr>
      </w:pPr>
      <w:r w:rsidDel="00000000" w:rsidR="00000000" w:rsidRPr="00000000">
        <w:rPr>
          <w:rtl w:val="0"/>
        </w:rPr>
      </w:r>
    </w:p>
    <w:p w:rsidR="00000000" w:rsidDel="00000000" w:rsidP="00000000" w:rsidRDefault="00000000" w:rsidRPr="00000000" w14:paraId="0000010B">
      <w:pPr>
        <w:rPr>
          <w:sz w:val="20"/>
          <w:szCs w:val="20"/>
        </w:rPr>
      </w:pPr>
      <w:r w:rsidDel="00000000" w:rsidR="00000000" w:rsidRPr="00000000">
        <w:rPr>
          <w:rtl w:val="0"/>
        </w:rPr>
      </w:r>
    </w:p>
    <w:p w:rsidR="00000000" w:rsidDel="00000000" w:rsidP="00000000" w:rsidRDefault="00000000" w:rsidRPr="00000000" w14:paraId="0000010C">
      <w:pPr>
        <w:rPr>
          <w:sz w:val="20"/>
          <w:szCs w:val="20"/>
        </w:rPr>
      </w:pPr>
      <w:r w:rsidDel="00000000" w:rsidR="00000000" w:rsidRPr="00000000">
        <w:rPr>
          <w:rtl w:val="0"/>
        </w:rPr>
      </w:r>
    </w:p>
    <w:p w:rsidR="00000000" w:rsidDel="00000000" w:rsidP="00000000" w:rsidRDefault="00000000" w:rsidRPr="00000000" w14:paraId="0000010D">
      <w:pPr>
        <w:rPr>
          <w:sz w:val="20"/>
          <w:szCs w:val="20"/>
        </w:rPr>
      </w:pPr>
      <w:r w:rsidDel="00000000" w:rsidR="00000000" w:rsidRPr="00000000">
        <w:rPr>
          <w:rtl w:val="0"/>
        </w:rPr>
      </w:r>
    </w:p>
    <w:p w:rsidR="00000000" w:rsidDel="00000000" w:rsidP="00000000" w:rsidRDefault="00000000" w:rsidRPr="00000000" w14:paraId="0000010E">
      <w:pPr>
        <w:rPr>
          <w:sz w:val="20"/>
          <w:szCs w:val="20"/>
        </w:rPr>
      </w:pPr>
      <w:r w:rsidDel="00000000" w:rsidR="00000000" w:rsidRPr="00000000">
        <w:rPr>
          <w:rtl w:val="0"/>
        </w:rPr>
      </w:r>
    </w:p>
    <w:p w:rsidR="00000000" w:rsidDel="00000000" w:rsidP="00000000" w:rsidRDefault="00000000" w:rsidRPr="00000000" w14:paraId="0000010F">
      <w:pPr>
        <w:rPr>
          <w:sz w:val="20"/>
          <w:szCs w:val="20"/>
        </w:rPr>
      </w:pPr>
      <w:r w:rsidDel="00000000" w:rsidR="00000000" w:rsidRPr="00000000">
        <w:rPr>
          <w:rtl w:val="0"/>
        </w:rPr>
      </w:r>
    </w:p>
    <w:p w:rsidR="00000000" w:rsidDel="00000000" w:rsidP="00000000" w:rsidRDefault="00000000" w:rsidRPr="00000000" w14:paraId="00000110">
      <w:pPr>
        <w:rPr>
          <w:sz w:val="20"/>
          <w:szCs w:val="20"/>
        </w:rPr>
      </w:pPr>
      <w:r w:rsidDel="00000000" w:rsidR="00000000" w:rsidRPr="00000000">
        <w:rPr>
          <w:rtl w:val="0"/>
        </w:rPr>
      </w:r>
    </w:p>
    <w:p w:rsidR="00000000" w:rsidDel="00000000" w:rsidP="00000000" w:rsidRDefault="00000000" w:rsidRPr="00000000" w14:paraId="00000111">
      <w:pPr>
        <w:jc w:val="center"/>
        <w:rPr>
          <w:sz w:val="20"/>
          <w:szCs w:val="20"/>
        </w:rPr>
      </w:pPr>
      <w:r w:rsidDel="00000000" w:rsidR="00000000" w:rsidRPr="00000000">
        <w:rPr>
          <w:sz w:val="20"/>
          <w:szCs w:val="20"/>
          <w:rtl w:val="0"/>
        </w:rPr>
        <w:t xml:space="preserve">ITEM #5</w:t>
      </w:r>
    </w:p>
    <w:p w:rsidR="00000000" w:rsidDel="00000000" w:rsidP="00000000" w:rsidRDefault="00000000" w:rsidRPr="00000000" w14:paraId="00000112">
      <w:pPr>
        <w:rPr>
          <w:sz w:val="20"/>
          <w:szCs w:val="20"/>
        </w:rPr>
      </w:pPr>
      <w:r w:rsidDel="00000000" w:rsidR="00000000" w:rsidRPr="00000000">
        <w:rPr>
          <w:rtl w:val="0"/>
        </w:rPr>
      </w:r>
    </w:p>
    <w:p w:rsidR="00000000" w:rsidDel="00000000" w:rsidP="00000000" w:rsidRDefault="00000000" w:rsidRPr="00000000" w14:paraId="00000113">
      <w:pPr>
        <w:rPr>
          <w:sz w:val="20"/>
          <w:szCs w:val="20"/>
        </w:rPr>
      </w:pPr>
      <w:r w:rsidDel="00000000" w:rsidR="00000000" w:rsidRPr="00000000">
        <w:rPr>
          <w:sz w:val="20"/>
          <w:szCs w:val="20"/>
          <w:rtl w:val="0"/>
        </w:rPr>
        <w:t xml:space="preserve">IP address from a Facebook Data Center that I caught hacking my computer and a bunch of other targets comprising of cryptocurrency fraud, hacking, extortion, etc.</w:t>
      </w:r>
    </w:p>
    <w:p w:rsidR="00000000" w:rsidDel="00000000" w:rsidP="00000000" w:rsidRDefault="00000000" w:rsidRPr="00000000" w14:paraId="00000114">
      <w:pPr>
        <w:rPr>
          <w:sz w:val="20"/>
          <w:szCs w:val="20"/>
        </w:rPr>
      </w:pPr>
      <w:r w:rsidDel="00000000" w:rsidR="00000000" w:rsidRPr="00000000">
        <w:rPr>
          <w:rtl w:val="0"/>
        </w:rPr>
      </w:r>
    </w:p>
    <w:p w:rsidR="00000000" w:rsidDel="00000000" w:rsidP="00000000" w:rsidRDefault="00000000" w:rsidRPr="00000000" w14:paraId="00000115">
      <w:pPr>
        <w:rPr>
          <w:sz w:val="20"/>
          <w:szCs w:val="20"/>
        </w:rPr>
      </w:pPr>
      <w:r w:rsidDel="00000000" w:rsidR="00000000" w:rsidRPr="00000000">
        <w:rPr>
          <w:sz w:val="20"/>
          <w:szCs w:val="20"/>
          <w:rtl w:val="0"/>
        </w:rPr>
        <w:t xml:space="preserve">The alien vault page has been scrubbed by Facebook but I have saved it.</w:t>
      </w:r>
    </w:p>
    <w:p w:rsidR="00000000" w:rsidDel="00000000" w:rsidP="00000000" w:rsidRDefault="00000000" w:rsidRPr="00000000" w14:paraId="00000116">
      <w:pPr>
        <w:rPr>
          <w:sz w:val="20"/>
          <w:szCs w:val="20"/>
        </w:rPr>
      </w:pPr>
      <w:r w:rsidDel="00000000" w:rsidR="00000000" w:rsidRPr="00000000">
        <w:rPr>
          <w:rtl w:val="0"/>
        </w:rPr>
      </w:r>
    </w:p>
    <w:p w:rsidR="00000000" w:rsidDel="00000000" w:rsidP="00000000" w:rsidRDefault="00000000" w:rsidRPr="00000000" w14:paraId="00000117">
      <w:pPr>
        <w:rPr>
          <w:sz w:val="20"/>
          <w:szCs w:val="20"/>
        </w:rPr>
      </w:pPr>
      <w:r w:rsidDel="00000000" w:rsidR="00000000" w:rsidRPr="00000000">
        <w:rPr>
          <w:rtl w:val="0"/>
        </w:rPr>
      </w:r>
    </w:p>
    <w:p w:rsidR="00000000" w:rsidDel="00000000" w:rsidP="00000000" w:rsidRDefault="00000000" w:rsidRPr="00000000" w14:paraId="00000118">
      <w:pPr>
        <w:rPr>
          <w:sz w:val="20"/>
          <w:szCs w:val="20"/>
        </w:rPr>
      </w:pPr>
      <w:r w:rsidDel="00000000" w:rsidR="00000000" w:rsidRPr="00000000">
        <w:rPr>
          <w:sz w:val="20"/>
          <w:szCs w:val="20"/>
        </w:rPr>
        <w:drawing>
          <wp:inline distB="114300" distT="114300" distL="114300" distR="114300">
            <wp:extent cx="5943600" cy="3251200"/>
            <wp:effectExtent b="0" l="0" r="0" t="0"/>
            <wp:docPr id="19"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5943600" cy="3251200"/>
                    </a:xfrm>
                    <a:prstGeom prst="rect"/>
                    <a:ln/>
                  </pic:spPr>
                </pic:pic>
              </a:graphicData>
            </a:graphic>
          </wp:inline>
        </w:drawing>
      </w:r>
      <w:r w:rsidDel="00000000" w:rsidR="00000000" w:rsidRPr="00000000">
        <w:rPr>
          <w:rtl w:val="0"/>
        </w:rPr>
      </w:r>
    </w:p>
    <w:p w:rsidR="00000000" w:rsidDel="00000000" w:rsidP="00000000" w:rsidRDefault="00000000" w:rsidRPr="00000000" w14:paraId="00000119">
      <w:pPr>
        <w:rPr>
          <w:sz w:val="20"/>
          <w:szCs w:val="20"/>
        </w:rPr>
      </w:pPr>
      <w:r w:rsidDel="00000000" w:rsidR="00000000" w:rsidRPr="00000000">
        <w:rPr>
          <w:rtl w:val="0"/>
        </w:rPr>
      </w:r>
    </w:p>
    <w:p w:rsidR="00000000" w:rsidDel="00000000" w:rsidP="00000000" w:rsidRDefault="00000000" w:rsidRPr="00000000" w14:paraId="0000011A">
      <w:pPr>
        <w:rPr>
          <w:sz w:val="20"/>
          <w:szCs w:val="20"/>
        </w:rPr>
      </w:pPr>
      <w:r w:rsidDel="00000000" w:rsidR="00000000" w:rsidRPr="00000000">
        <w:rPr>
          <w:rtl w:val="0"/>
        </w:rPr>
      </w:r>
    </w:p>
    <w:p w:rsidR="00000000" w:rsidDel="00000000" w:rsidP="00000000" w:rsidRDefault="00000000" w:rsidRPr="00000000" w14:paraId="0000011B">
      <w:pPr>
        <w:rPr>
          <w:sz w:val="20"/>
          <w:szCs w:val="20"/>
        </w:rPr>
      </w:pPr>
      <w:r w:rsidDel="00000000" w:rsidR="00000000" w:rsidRPr="00000000">
        <w:rPr>
          <w:rtl w:val="0"/>
        </w:rPr>
      </w:r>
    </w:p>
    <w:p w:rsidR="00000000" w:rsidDel="00000000" w:rsidP="00000000" w:rsidRDefault="00000000" w:rsidRPr="00000000" w14:paraId="0000011C">
      <w:pPr>
        <w:rPr>
          <w:sz w:val="20"/>
          <w:szCs w:val="20"/>
        </w:rPr>
      </w:pPr>
      <w:r w:rsidDel="00000000" w:rsidR="00000000" w:rsidRPr="00000000">
        <w:rPr>
          <w:rtl w:val="0"/>
        </w:rPr>
      </w:r>
    </w:p>
    <w:p w:rsidR="00000000" w:rsidDel="00000000" w:rsidP="00000000" w:rsidRDefault="00000000" w:rsidRPr="00000000" w14:paraId="0000011D">
      <w:pPr>
        <w:rPr>
          <w:sz w:val="20"/>
          <w:szCs w:val="20"/>
        </w:rPr>
      </w:pPr>
      <w:r w:rsidDel="00000000" w:rsidR="00000000" w:rsidRPr="00000000">
        <w:rPr>
          <w:rtl w:val="0"/>
        </w:rPr>
      </w:r>
    </w:p>
    <w:p w:rsidR="00000000" w:rsidDel="00000000" w:rsidP="00000000" w:rsidRDefault="00000000" w:rsidRPr="00000000" w14:paraId="0000011E">
      <w:pPr>
        <w:rPr>
          <w:sz w:val="20"/>
          <w:szCs w:val="20"/>
        </w:rPr>
      </w:pPr>
      <w:r w:rsidDel="00000000" w:rsidR="00000000" w:rsidRPr="00000000">
        <w:rPr>
          <w:rtl w:val="0"/>
        </w:rPr>
      </w:r>
    </w:p>
    <w:p w:rsidR="00000000" w:rsidDel="00000000" w:rsidP="00000000" w:rsidRDefault="00000000" w:rsidRPr="00000000" w14:paraId="0000011F">
      <w:pPr>
        <w:rPr>
          <w:sz w:val="20"/>
          <w:szCs w:val="20"/>
        </w:rPr>
      </w:pPr>
      <w:r w:rsidDel="00000000" w:rsidR="00000000" w:rsidRPr="00000000">
        <w:rPr>
          <w:rtl w:val="0"/>
        </w:rPr>
      </w:r>
    </w:p>
    <w:p w:rsidR="00000000" w:rsidDel="00000000" w:rsidP="00000000" w:rsidRDefault="00000000" w:rsidRPr="00000000" w14:paraId="00000120">
      <w:pPr>
        <w:rPr>
          <w:sz w:val="20"/>
          <w:szCs w:val="20"/>
        </w:rPr>
      </w:pPr>
      <w:r w:rsidDel="00000000" w:rsidR="00000000" w:rsidRPr="00000000">
        <w:rPr>
          <w:rtl w:val="0"/>
        </w:rPr>
      </w:r>
    </w:p>
    <w:p w:rsidR="00000000" w:rsidDel="00000000" w:rsidP="00000000" w:rsidRDefault="00000000" w:rsidRPr="00000000" w14:paraId="00000121">
      <w:pPr>
        <w:rPr>
          <w:sz w:val="20"/>
          <w:szCs w:val="20"/>
        </w:rPr>
      </w:pPr>
      <w:r w:rsidDel="00000000" w:rsidR="00000000" w:rsidRPr="00000000">
        <w:rPr>
          <w:rtl w:val="0"/>
        </w:rPr>
      </w:r>
    </w:p>
    <w:p w:rsidR="00000000" w:rsidDel="00000000" w:rsidP="00000000" w:rsidRDefault="00000000" w:rsidRPr="00000000" w14:paraId="00000122">
      <w:pPr>
        <w:rPr>
          <w:sz w:val="20"/>
          <w:szCs w:val="20"/>
        </w:rPr>
      </w:pPr>
      <w:r w:rsidDel="00000000" w:rsidR="00000000" w:rsidRPr="00000000">
        <w:rPr>
          <w:rtl w:val="0"/>
        </w:rPr>
      </w:r>
    </w:p>
    <w:p w:rsidR="00000000" w:rsidDel="00000000" w:rsidP="00000000" w:rsidRDefault="00000000" w:rsidRPr="00000000" w14:paraId="00000123">
      <w:pPr>
        <w:rPr>
          <w:sz w:val="20"/>
          <w:szCs w:val="20"/>
        </w:rPr>
      </w:pPr>
      <w:r w:rsidDel="00000000" w:rsidR="00000000" w:rsidRPr="00000000">
        <w:rPr>
          <w:rtl w:val="0"/>
        </w:rPr>
      </w:r>
    </w:p>
    <w:p w:rsidR="00000000" w:rsidDel="00000000" w:rsidP="00000000" w:rsidRDefault="00000000" w:rsidRPr="00000000" w14:paraId="00000124">
      <w:pPr>
        <w:rPr>
          <w:sz w:val="20"/>
          <w:szCs w:val="20"/>
        </w:rPr>
      </w:pPr>
      <w:r w:rsidDel="00000000" w:rsidR="00000000" w:rsidRPr="00000000">
        <w:rPr>
          <w:rtl w:val="0"/>
        </w:rPr>
      </w:r>
    </w:p>
    <w:p w:rsidR="00000000" w:rsidDel="00000000" w:rsidP="00000000" w:rsidRDefault="00000000" w:rsidRPr="00000000" w14:paraId="00000125">
      <w:pPr>
        <w:rPr>
          <w:sz w:val="20"/>
          <w:szCs w:val="20"/>
        </w:rPr>
      </w:pPr>
      <w:r w:rsidDel="00000000" w:rsidR="00000000" w:rsidRPr="00000000">
        <w:rPr>
          <w:rtl w:val="0"/>
        </w:rPr>
      </w:r>
    </w:p>
    <w:p w:rsidR="00000000" w:rsidDel="00000000" w:rsidP="00000000" w:rsidRDefault="00000000" w:rsidRPr="00000000" w14:paraId="00000126">
      <w:pPr>
        <w:rPr>
          <w:sz w:val="20"/>
          <w:szCs w:val="20"/>
        </w:rPr>
      </w:pPr>
      <w:r w:rsidDel="00000000" w:rsidR="00000000" w:rsidRPr="00000000">
        <w:rPr>
          <w:rtl w:val="0"/>
        </w:rPr>
      </w:r>
    </w:p>
    <w:p w:rsidR="00000000" w:rsidDel="00000000" w:rsidP="00000000" w:rsidRDefault="00000000" w:rsidRPr="00000000" w14:paraId="00000127">
      <w:pPr>
        <w:rPr>
          <w:sz w:val="20"/>
          <w:szCs w:val="20"/>
        </w:rPr>
      </w:pPr>
      <w:r w:rsidDel="00000000" w:rsidR="00000000" w:rsidRPr="00000000">
        <w:rPr>
          <w:rtl w:val="0"/>
        </w:rPr>
      </w:r>
    </w:p>
    <w:p w:rsidR="00000000" w:rsidDel="00000000" w:rsidP="00000000" w:rsidRDefault="00000000" w:rsidRPr="00000000" w14:paraId="00000128">
      <w:pPr>
        <w:rPr>
          <w:sz w:val="20"/>
          <w:szCs w:val="20"/>
        </w:rPr>
      </w:pPr>
      <w:r w:rsidDel="00000000" w:rsidR="00000000" w:rsidRPr="00000000">
        <w:rPr>
          <w:rtl w:val="0"/>
        </w:rPr>
      </w:r>
    </w:p>
    <w:p w:rsidR="00000000" w:rsidDel="00000000" w:rsidP="00000000" w:rsidRDefault="00000000" w:rsidRPr="00000000" w14:paraId="00000129">
      <w:pPr>
        <w:rPr>
          <w:sz w:val="20"/>
          <w:szCs w:val="20"/>
        </w:rPr>
      </w:pPr>
      <w:r w:rsidDel="00000000" w:rsidR="00000000" w:rsidRPr="00000000">
        <w:rPr>
          <w:rtl w:val="0"/>
        </w:rPr>
      </w:r>
    </w:p>
    <w:p w:rsidR="00000000" w:rsidDel="00000000" w:rsidP="00000000" w:rsidRDefault="00000000" w:rsidRPr="00000000" w14:paraId="0000012A">
      <w:pPr>
        <w:rPr>
          <w:sz w:val="20"/>
          <w:szCs w:val="20"/>
        </w:rPr>
      </w:pPr>
      <w:r w:rsidDel="00000000" w:rsidR="00000000" w:rsidRPr="00000000">
        <w:rPr>
          <w:rtl w:val="0"/>
        </w:rPr>
      </w:r>
    </w:p>
    <w:p w:rsidR="00000000" w:rsidDel="00000000" w:rsidP="00000000" w:rsidRDefault="00000000" w:rsidRPr="00000000" w14:paraId="0000012B">
      <w:pPr>
        <w:rPr>
          <w:sz w:val="20"/>
          <w:szCs w:val="20"/>
        </w:rPr>
      </w:pPr>
      <w:r w:rsidDel="00000000" w:rsidR="00000000" w:rsidRPr="00000000">
        <w:rPr>
          <w:rtl w:val="0"/>
        </w:rPr>
      </w:r>
    </w:p>
    <w:p w:rsidR="00000000" w:rsidDel="00000000" w:rsidP="00000000" w:rsidRDefault="00000000" w:rsidRPr="00000000" w14:paraId="0000012C">
      <w:pPr>
        <w:rPr>
          <w:sz w:val="20"/>
          <w:szCs w:val="20"/>
        </w:rPr>
      </w:pPr>
      <w:r w:rsidDel="00000000" w:rsidR="00000000" w:rsidRPr="00000000">
        <w:rPr>
          <w:rtl w:val="0"/>
        </w:rPr>
      </w:r>
    </w:p>
    <w:p w:rsidR="00000000" w:rsidDel="00000000" w:rsidP="00000000" w:rsidRDefault="00000000" w:rsidRPr="00000000" w14:paraId="0000012D">
      <w:pPr>
        <w:rPr>
          <w:sz w:val="20"/>
          <w:szCs w:val="20"/>
        </w:rPr>
      </w:pPr>
      <w:r w:rsidDel="00000000" w:rsidR="00000000" w:rsidRPr="00000000">
        <w:rPr>
          <w:rtl w:val="0"/>
        </w:rPr>
      </w:r>
    </w:p>
    <w:p w:rsidR="00000000" w:rsidDel="00000000" w:rsidP="00000000" w:rsidRDefault="00000000" w:rsidRPr="00000000" w14:paraId="0000012E">
      <w:pPr>
        <w:jc w:val="center"/>
        <w:rPr>
          <w:sz w:val="20"/>
          <w:szCs w:val="20"/>
        </w:rPr>
      </w:pPr>
      <w:r w:rsidDel="00000000" w:rsidR="00000000" w:rsidRPr="00000000">
        <w:rPr>
          <w:sz w:val="20"/>
          <w:szCs w:val="20"/>
          <w:rtl w:val="0"/>
        </w:rPr>
        <w:t xml:space="preserve">ITEM #6</w:t>
      </w:r>
    </w:p>
    <w:p w:rsidR="00000000" w:rsidDel="00000000" w:rsidP="00000000" w:rsidRDefault="00000000" w:rsidRPr="00000000" w14:paraId="0000012F">
      <w:pPr>
        <w:rPr>
          <w:sz w:val="20"/>
          <w:szCs w:val="20"/>
        </w:rPr>
      </w:pPr>
      <w:r w:rsidDel="00000000" w:rsidR="00000000" w:rsidRPr="00000000">
        <w:rPr>
          <w:sz w:val="20"/>
          <w:szCs w:val="20"/>
          <w:rtl w:val="0"/>
        </w:rPr>
        <w:t xml:space="preserve">Proof of Facebook Shadowbanning</w:t>
      </w:r>
    </w:p>
    <w:p w:rsidR="00000000" w:rsidDel="00000000" w:rsidP="00000000" w:rsidRDefault="00000000" w:rsidRPr="00000000" w14:paraId="00000130">
      <w:pPr>
        <w:rPr>
          <w:sz w:val="20"/>
          <w:szCs w:val="20"/>
        </w:rPr>
      </w:pPr>
      <w:r w:rsidDel="00000000" w:rsidR="00000000" w:rsidRPr="00000000">
        <w:rPr>
          <w:rtl w:val="0"/>
        </w:rPr>
      </w:r>
    </w:p>
    <w:p w:rsidR="00000000" w:rsidDel="00000000" w:rsidP="00000000" w:rsidRDefault="00000000" w:rsidRPr="00000000" w14:paraId="00000131">
      <w:pPr>
        <w:rPr>
          <w:sz w:val="20"/>
          <w:szCs w:val="20"/>
        </w:rPr>
      </w:pPr>
      <w:r w:rsidDel="00000000" w:rsidR="00000000" w:rsidRPr="00000000">
        <w:rPr>
          <w:sz w:val="20"/>
          <w:szCs w:val="20"/>
          <w:rtl w:val="0"/>
        </w:rPr>
        <w:t xml:space="preserve">1/3</w:t>
      </w:r>
    </w:p>
    <w:p w:rsidR="00000000" w:rsidDel="00000000" w:rsidP="00000000" w:rsidRDefault="00000000" w:rsidRPr="00000000" w14:paraId="00000132">
      <w:pPr>
        <w:rPr>
          <w:sz w:val="20"/>
          <w:szCs w:val="20"/>
        </w:rPr>
      </w:pPr>
      <w:r w:rsidDel="00000000" w:rsidR="00000000" w:rsidRPr="00000000">
        <w:rPr>
          <w:sz w:val="20"/>
          <w:szCs w:val="20"/>
        </w:rPr>
        <w:drawing>
          <wp:inline distB="114300" distT="114300" distL="114300" distR="114300">
            <wp:extent cx="5943600" cy="6489700"/>
            <wp:effectExtent b="0" l="0" r="0" t="0"/>
            <wp:docPr id="22" name="image24.png"/>
            <a:graphic>
              <a:graphicData uri="http://schemas.openxmlformats.org/drawingml/2006/picture">
                <pic:pic>
                  <pic:nvPicPr>
                    <pic:cNvPr id="0" name="image24.png"/>
                    <pic:cNvPicPr preferRelativeResize="0"/>
                  </pic:nvPicPr>
                  <pic:blipFill>
                    <a:blip r:embed="rId21"/>
                    <a:srcRect b="0" l="0" r="0" t="0"/>
                    <a:stretch>
                      <a:fillRect/>
                    </a:stretch>
                  </pic:blipFill>
                  <pic:spPr>
                    <a:xfrm>
                      <a:off x="0" y="0"/>
                      <a:ext cx="5943600" cy="6489700"/>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rPr>
          <w:sz w:val="20"/>
          <w:szCs w:val="20"/>
        </w:rPr>
      </w:pPr>
      <w:r w:rsidDel="00000000" w:rsidR="00000000" w:rsidRPr="00000000">
        <w:rPr>
          <w:rtl w:val="0"/>
        </w:rPr>
      </w:r>
    </w:p>
    <w:p w:rsidR="00000000" w:rsidDel="00000000" w:rsidP="00000000" w:rsidRDefault="00000000" w:rsidRPr="00000000" w14:paraId="00000134">
      <w:pPr>
        <w:rPr>
          <w:sz w:val="20"/>
          <w:szCs w:val="20"/>
        </w:rPr>
      </w:pPr>
      <w:r w:rsidDel="00000000" w:rsidR="00000000" w:rsidRPr="00000000">
        <w:rPr>
          <w:rtl w:val="0"/>
        </w:rPr>
      </w:r>
    </w:p>
    <w:p w:rsidR="00000000" w:rsidDel="00000000" w:rsidP="00000000" w:rsidRDefault="00000000" w:rsidRPr="00000000" w14:paraId="00000135">
      <w:pPr>
        <w:rPr>
          <w:sz w:val="20"/>
          <w:szCs w:val="20"/>
        </w:rPr>
      </w:pPr>
      <w:r w:rsidDel="00000000" w:rsidR="00000000" w:rsidRPr="00000000">
        <w:rPr>
          <w:rtl w:val="0"/>
        </w:rPr>
      </w:r>
    </w:p>
    <w:p w:rsidR="00000000" w:rsidDel="00000000" w:rsidP="00000000" w:rsidRDefault="00000000" w:rsidRPr="00000000" w14:paraId="00000136">
      <w:pPr>
        <w:rPr>
          <w:sz w:val="20"/>
          <w:szCs w:val="20"/>
        </w:rPr>
      </w:pPr>
      <w:r w:rsidDel="00000000" w:rsidR="00000000" w:rsidRPr="00000000">
        <w:rPr>
          <w:rtl w:val="0"/>
        </w:rPr>
      </w:r>
    </w:p>
    <w:p w:rsidR="00000000" w:rsidDel="00000000" w:rsidP="00000000" w:rsidRDefault="00000000" w:rsidRPr="00000000" w14:paraId="00000137">
      <w:pPr>
        <w:rPr>
          <w:sz w:val="20"/>
          <w:szCs w:val="20"/>
        </w:rPr>
      </w:pPr>
      <w:r w:rsidDel="00000000" w:rsidR="00000000" w:rsidRPr="00000000">
        <w:rPr>
          <w:rtl w:val="0"/>
        </w:rPr>
      </w:r>
    </w:p>
    <w:p w:rsidR="00000000" w:rsidDel="00000000" w:rsidP="00000000" w:rsidRDefault="00000000" w:rsidRPr="00000000" w14:paraId="00000138">
      <w:pPr>
        <w:rPr>
          <w:sz w:val="20"/>
          <w:szCs w:val="20"/>
        </w:rPr>
      </w:pPr>
      <w:r w:rsidDel="00000000" w:rsidR="00000000" w:rsidRPr="00000000">
        <w:rPr>
          <w:rtl w:val="0"/>
        </w:rPr>
      </w:r>
    </w:p>
    <w:p w:rsidR="00000000" w:rsidDel="00000000" w:rsidP="00000000" w:rsidRDefault="00000000" w:rsidRPr="00000000" w14:paraId="00000139">
      <w:pPr>
        <w:jc w:val="center"/>
        <w:rPr>
          <w:sz w:val="20"/>
          <w:szCs w:val="20"/>
        </w:rPr>
      </w:pPr>
      <w:r w:rsidDel="00000000" w:rsidR="00000000" w:rsidRPr="00000000">
        <w:rPr>
          <w:sz w:val="20"/>
          <w:szCs w:val="20"/>
          <w:rtl w:val="0"/>
        </w:rPr>
        <w:t xml:space="preserve">ITEM #7</w:t>
      </w:r>
    </w:p>
    <w:p w:rsidR="00000000" w:rsidDel="00000000" w:rsidP="00000000" w:rsidRDefault="00000000" w:rsidRPr="00000000" w14:paraId="0000013A">
      <w:pPr>
        <w:rPr>
          <w:sz w:val="20"/>
          <w:szCs w:val="20"/>
        </w:rPr>
      </w:pPr>
      <w:r w:rsidDel="00000000" w:rsidR="00000000" w:rsidRPr="00000000">
        <w:rPr>
          <w:sz w:val="20"/>
          <w:szCs w:val="20"/>
          <w:rtl w:val="0"/>
        </w:rPr>
        <w:t xml:space="preserve">Proof of Facebook Shadowbanning</w:t>
      </w:r>
    </w:p>
    <w:p w:rsidR="00000000" w:rsidDel="00000000" w:rsidP="00000000" w:rsidRDefault="00000000" w:rsidRPr="00000000" w14:paraId="0000013B">
      <w:pPr>
        <w:rPr>
          <w:sz w:val="20"/>
          <w:szCs w:val="20"/>
        </w:rPr>
      </w:pPr>
      <w:r w:rsidDel="00000000" w:rsidR="00000000" w:rsidRPr="00000000">
        <w:rPr>
          <w:rtl w:val="0"/>
        </w:rPr>
      </w:r>
    </w:p>
    <w:p w:rsidR="00000000" w:rsidDel="00000000" w:rsidP="00000000" w:rsidRDefault="00000000" w:rsidRPr="00000000" w14:paraId="0000013C">
      <w:pPr>
        <w:rPr>
          <w:sz w:val="20"/>
          <w:szCs w:val="20"/>
        </w:rPr>
      </w:pPr>
      <w:r w:rsidDel="00000000" w:rsidR="00000000" w:rsidRPr="00000000">
        <w:rPr>
          <w:sz w:val="20"/>
          <w:szCs w:val="20"/>
          <w:rtl w:val="0"/>
        </w:rPr>
        <w:t xml:space="preserve">2/3</w:t>
      </w:r>
    </w:p>
    <w:p w:rsidR="00000000" w:rsidDel="00000000" w:rsidP="00000000" w:rsidRDefault="00000000" w:rsidRPr="00000000" w14:paraId="0000013D">
      <w:pPr>
        <w:rPr>
          <w:sz w:val="20"/>
          <w:szCs w:val="20"/>
        </w:rPr>
      </w:pPr>
      <w:r w:rsidDel="00000000" w:rsidR="00000000" w:rsidRPr="00000000">
        <w:rPr>
          <w:rtl w:val="0"/>
        </w:rPr>
      </w:r>
    </w:p>
    <w:p w:rsidR="00000000" w:rsidDel="00000000" w:rsidP="00000000" w:rsidRDefault="00000000" w:rsidRPr="00000000" w14:paraId="0000013E">
      <w:pPr>
        <w:rPr>
          <w:sz w:val="20"/>
          <w:szCs w:val="20"/>
        </w:rPr>
      </w:pPr>
      <w:r w:rsidDel="00000000" w:rsidR="00000000" w:rsidRPr="00000000">
        <w:rPr>
          <w:sz w:val="20"/>
          <w:szCs w:val="20"/>
        </w:rPr>
        <w:drawing>
          <wp:inline distB="114300" distT="114300" distL="114300" distR="114300">
            <wp:extent cx="5943600" cy="6413500"/>
            <wp:effectExtent b="0" l="0" r="0" t="0"/>
            <wp:docPr id="41" name="image31.png"/>
            <a:graphic>
              <a:graphicData uri="http://schemas.openxmlformats.org/drawingml/2006/picture">
                <pic:pic>
                  <pic:nvPicPr>
                    <pic:cNvPr id="0" name="image31.png"/>
                    <pic:cNvPicPr preferRelativeResize="0"/>
                  </pic:nvPicPr>
                  <pic:blipFill>
                    <a:blip r:embed="rId22"/>
                    <a:srcRect b="0" l="0" r="0" t="0"/>
                    <a:stretch>
                      <a:fillRect/>
                    </a:stretch>
                  </pic:blipFill>
                  <pic:spPr>
                    <a:xfrm>
                      <a:off x="0" y="0"/>
                      <a:ext cx="5943600" cy="6413500"/>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rPr>
          <w:sz w:val="20"/>
          <w:szCs w:val="20"/>
        </w:rPr>
      </w:pPr>
      <w:r w:rsidDel="00000000" w:rsidR="00000000" w:rsidRPr="00000000">
        <w:rPr>
          <w:rtl w:val="0"/>
        </w:rPr>
      </w:r>
    </w:p>
    <w:p w:rsidR="00000000" w:rsidDel="00000000" w:rsidP="00000000" w:rsidRDefault="00000000" w:rsidRPr="00000000" w14:paraId="00000140">
      <w:pPr>
        <w:rPr>
          <w:sz w:val="20"/>
          <w:szCs w:val="20"/>
        </w:rPr>
      </w:pPr>
      <w:r w:rsidDel="00000000" w:rsidR="00000000" w:rsidRPr="00000000">
        <w:rPr>
          <w:rtl w:val="0"/>
        </w:rPr>
      </w:r>
    </w:p>
    <w:p w:rsidR="00000000" w:rsidDel="00000000" w:rsidP="00000000" w:rsidRDefault="00000000" w:rsidRPr="00000000" w14:paraId="00000141">
      <w:pPr>
        <w:rPr>
          <w:sz w:val="20"/>
          <w:szCs w:val="20"/>
        </w:rPr>
      </w:pPr>
      <w:r w:rsidDel="00000000" w:rsidR="00000000" w:rsidRPr="00000000">
        <w:rPr>
          <w:rtl w:val="0"/>
        </w:rPr>
      </w:r>
    </w:p>
    <w:p w:rsidR="00000000" w:rsidDel="00000000" w:rsidP="00000000" w:rsidRDefault="00000000" w:rsidRPr="00000000" w14:paraId="00000142">
      <w:pPr>
        <w:rPr>
          <w:sz w:val="20"/>
          <w:szCs w:val="20"/>
        </w:rPr>
      </w:pPr>
      <w:r w:rsidDel="00000000" w:rsidR="00000000" w:rsidRPr="00000000">
        <w:rPr>
          <w:rtl w:val="0"/>
        </w:rPr>
      </w:r>
    </w:p>
    <w:p w:rsidR="00000000" w:rsidDel="00000000" w:rsidP="00000000" w:rsidRDefault="00000000" w:rsidRPr="00000000" w14:paraId="00000143">
      <w:pPr>
        <w:rPr>
          <w:sz w:val="20"/>
          <w:szCs w:val="20"/>
        </w:rPr>
      </w:pPr>
      <w:r w:rsidDel="00000000" w:rsidR="00000000" w:rsidRPr="00000000">
        <w:rPr>
          <w:rtl w:val="0"/>
        </w:rPr>
      </w:r>
    </w:p>
    <w:p w:rsidR="00000000" w:rsidDel="00000000" w:rsidP="00000000" w:rsidRDefault="00000000" w:rsidRPr="00000000" w14:paraId="00000144">
      <w:pPr>
        <w:jc w:val="center"/>
        <w:rPr>
          <w:sz w:val="20"/>
          <w:szCs w:val="20"/>
        </w:rPr>
      </w:pPr>
      <w:r w:rsidDel="00000000" w:rsidR="00000000" w:rsidRPr="00000000">
        <w:rPr>
          <w:sz w:val="20"/>
          <w:szCs w:val="20"/>
          <w:rtl w:val="0"/>
        </w:rPr>
        <w:t xml:space="preserve">ITEM #8</w:t>
      </w:r>
    </w:p>
    <w:p w:rsidR="00000000" w:rsidDel="00000000" w:rsidP="00000000" w:rsidRDefault="00000000" w:rsidRPr="00000000" w14:paraId="00000145">
      <w:pPr>
        <w:jc w:val="center"/>
        <w:rPr>
          <w:sz w:val="20"/>
          <w:szCs w:val="20"/>
        </w:rPr>
      </w:pPr>
      <w:r w:rsidDel="00000000" w:rsidR="00000000" w:rsidRPr="00000000">
        <w:rPr>
          <w:rtl w:val="0"/>
        </w:rPr>
      </w:r>
    </w:p>
    <w:p w:rsidR="00000000" w:rsidDel="00000000" w:rsidP="00000000" w:rsidRDefault="00000000" w:rsidRPr="00000000" w14:paraId="00000146">
      <w:pPr>
        <w:jc w:val="center"/>
        <w:rPr>
          <w:sz w:val="20"/>
          <w:szCs w:val="20"/>
        </w:rPr>
      </w:pPr>
      <w:r w:rsidDel="00000000" w:rsidR="00000000" w:rsidRPr="00000000">
        <w:rPr>
          <w:sz w:val="20"/>
          <w:szCs w:val="20"/>
          <w:rtl w:val="0"/>
        </w:rPr>
        <w:t xml:space="preserve">Proof of Facebook Shadowbanning</w:t>
      </w:r>
    </w:p>
    <w:p w:rsidR="00000000" w:rsidDel="00000000" w:rsidP="00000000" w:rsidRDefault="00000000" w:rsidRPr="00000000" w14:paraId="00000147">
      <w:pPr>
        <w:jc w:val="center"/>
        <w:rPr>
          <w:sz w:val="20"/>
          <w:szCs w:val="20"/>
        </w:rPr>
      </w:pPr>
      <w:r w:rsidDel="00000000" w:rsidR="00000000" w:rsidRPr="00000000">
        <w:rPr>
          <w:rtl w:val="0"/>
        </w:rPr>
      </w:r>
    </w:p>
    <w:p w:rsidR="00000000" w:rsidDel="00000000" w:rsidP="00000000" w:rsidRDefault="00000000" w:rsidRPr="00000000" w14:paraId="00000148">
      <w:pPr>
        <w:jc w:val="center"/>
        <w:rPr>
          <w:sz w:val="20"/>
          <w:szCs w:val="20"/>
        </w:rPr>
      </w:pPr>
      <w:r w:rsidDel="00000000" w:rsidR="00000000" w:rsidRPr="00000000">
        <w:rPr>
          <w:sz w:val="20"/>
          <w:szCs w:val="20"/>
          <w:rtl w:val="0"/>
        </w:rPr>
        <w:t xml:space="preserve">3/3</w:t>
      </w:r>
    </w:p>
    <w:p w:rsidR="00000000" w:rsidDel="00000000" w:rsidP="00000000" w:rsidRDefault="00000000" w:rsidRPr="00000000" w14:paraId="00000149">
      <w:pPr>
        <w:rPr>
          <w:sz w:val="20"/>
          <w:szCs w:val="20"/>
        </w:rPr>
      </w:pPr>
      <w:r w:rsidDel="00000000" w:rsidR="00000000" w:rsidRPr="00000000">
        <w:rPr>
          <w:sz w:val="20"/>
          <w:szCs w:val="20"/>
        </w:rPr>
        <w:drawing>
          <wp:inline distB="114300" distT="114300" distL="114300" distR="114300">
            <wp:extent cx="5943600" cy="6502400"/>
            <wp:effectExtent b="0" l="0" r="0" t="0"/>
            <wp:docPr id="24" name="image22.png"/>
            <a:graphic>
              <a:graphicData uri="http://schemas.openxmlformats.org/drawingml/2006/picture">
                <pic:pic>
                  <pic:nvPicPr>
                    <pic:cNvPr id="0" name="image22.png"/>
                    <pic:cNvPicPr preferRelativeResize="0"/>
                  </pic:nvPicPr>
                  <pic:blipFill>
                    <a:blip r:embed="rId23"/>
                    <a:srcRect b="0" l="0" r="0" t="0"/>
                    <a:stretch>
                      <a:fillRect/>
                    </a:stretch>
                  </pic:blipFill>
                  <pic:spPr>
                    <a:xfrm>
                      <a:off x="0" y="0"/>
                      <a:ext cx="5943600" cy="6502400"/>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rPr>
          <w:sz w:val="20"/>
          <w:szCs w:val="20"/>
        </w:rPr>
      </w:pPr>
      <w:r w:rsidDel="00000000" w:rsidR="00000000" w:rsidRPr="00000000">
        <w:rPr>
          <w:rtl w:val="0"/>
        </w:rPr>
      </w:r>
    </w:p>
    <w:p w:rsidR="00000000" w:rsidDel="00000000" w:rsidP="00000000" w:rsidRDefault="00000000" w:rsidRPr="00000000" w14:paraId="0000014B">
      <w:pPr>
        <w:rPr>
          <w:sz w:val="20"/>
          <w:szCs w:val="20"/>
        </w:rPr>
      </w:pPr>
      <w:r w:rsidDel="00000000" w:rsidR="00000000" w:rsidRPr="00000000">
        <w:rPr>
          <w:rtl w:val="0"/>
        </w:rPr>
      </w:r>
    </w:p>
    <w:p w:rsidR="00000000" w:rsidDel="00000000" w:rsidP="00000000" w:rsidRDefault="00000000" w:rsidRPr="00000000" w14:paraId="0000014C">
      <w:pPr>
        <w:rPr>
          <w:sz w:val="20"/>
          <w:szCs w:val="20"/>
        </w:rPr>
      </w:pPr>
      <w:r w:rsidDel="00000000" w:rsidR="00000000" w:rsidRPr="00000000">
        <w:rPr>
          <w:rtl w:val="0"/>
        </w:rPr>
      </w:r>
    </w:p>
    <w:p w:rsidR="00000000" w:rsidDel="00000000" w:rsidP="00000000" w:rsidRDefault="00000000" w:rsidRPr="00000000" w14:paraId="0000014D">
      <w:pPr>
        <w:rPr>
          <w:sz w:val="20"/>
          <w:szCs w:val="20"/>
        </w:rPr>
      </w:pPr>
      <w:r w:rsidDel="00000000" w:rsidR="00000000" w:rsidRPr="00000000">
        <w:rPr>
          <w:rtl w:val="0"/>
        </w:rPr>
      </w:r>
    </w:p>
    <w:p w:rsidR="00000000" w:rsidDel="00000000" w:rsidP="00000000" w:rsidRDefault="00000000" w:rsidRPr="00000000" w14:paraId="0000014E">
      <w:pPr>
        <w:jc w:val="center"/>
        <w:rPr>
          <w:sz w:val="20"/>
          <w:szCs w:val="20"/>
        </w:rPr>
      </w:pPr>
      <w:r w:rsidDel="00000000" w:rsidR="00000000" w:rsidRPr="00000000">
        <w:rPr>
          <w:sz w:val="20"/>
          <w:szCs w:val="20"/>
          <w:rtl w:val="0"/>
        </w:rPr>
        <w:t xml:space="preserve">ITEM #9</w:t>
      </w:r>
    </w:p>
    <w:p w:rsidR="00000000" w:rsidDel="00000000" w:rsidP="00000000" w:rsidRDefault="00000000" w:rsidRPr="00000000" w14:paraId="0000014F">
      <w:pPr>
        <w:rPr>
          <w:sz w:val="20"/>
          <w:szCs w:val="20"/>
        </w:rPr>
      </w:pPr>
      <w:r w:rsidDel="00000000" w:rsidR="00000000" w:rsidRPr="00000000">
        <w:rPr>
          <w:rtl w:val="0"/>
        </w:rPr>
      </w:r>
    </w:p>
    <w:p w:rsidR="00000000" w:rsidDel="00000000" w:rsidP="00000000" w:rsidRDefault="00000000" w:rsidRPr="00000000" w14:paraId="00000150">
      <w:pPr>
        <w:rPr>
          <w:sz w:val="20"/>
          <w:szCs w:val="20"/>
        </w:rPr>
      </w:pPr>
      <w:r w:rsidDel="00000000" w:rsidR="00000000" w:rsidRPr="00000000">
        <w:rPr>
          <w:sz w:val="20"/>
          <w:szCs w:val="20"/>
          <w:rtl w:val="0"/>
        </w:rPr>
        <w:t xml:space="preserve">Proof of existing Instagram account which was shadowbanned by Facebook/Instagram </w:t>
      </w:r>
    </w:p>
    <w:p w:rsidR="00000000" w:rsidDel="00000000" w:rsidP="00000000" w:rsidRDefault="00000000" w:rsidRPr="00000000" w14:paraId="00000151">
      <w:pPr>
        <w:rPr>
          <w:sz w:val="20"/>
          <w:szCs w:val="20"/>
        </w:rPr>
      </w:pPr>
      <w:r w:rsidDel="00000000" w:rsidR="00000000" w:rsidRPr="00000000">
        <w:rPr>
          <w:rtl w:val="0"/>
        </w:rPr>
      </w:r>
    </w:p>
    <w:p w:rsidR="00000000" w:rsidDel="00000000" w:rsidP="00000000" w:rsidRDefault="00000000" w:rsidRPr="00000000" w14:paraId="00000152">
      <w:pPr>
        <w:rPr>
          <w:sz w:val="20"/>
          <w:szCs w:val="20"/>
        </w:rPr>
      </w:pPr>
      <w:r w:rsidDel="00000000" w:rsidR="00000000" w:rsidRPr="00000000">
        <w:rPr>
          <w:sz w:val="20"/>
          <w:szCs w:val="20"/>
        </w:rPr>
        <w:drawing>
          <wp:inline distB="114300" distT="114300" distL="114300" distR="114300">
            <wp:extent cx="5943600" cy="6413500"/>
            <wp:effectExtent b="0" l="0" r="0" t="0"/>
            <wp:docPr id="26" name="image17.png"/>
            <a:graphic>
              <a:graphicData uri="http://schemas.openxmlformats.org/drawingml/2006/picture">
                <pic:pic>
                  <pic:nvPicPr>
                    <pic:cNvPr id="0" name="image17.png"/>
                    <pic:cNvPicPr preferRelativeResize="0"/>
                  </pic:nvPicPr>
                  <pic:blipFill>
                    <a:blip r:embed="rId24"/>
                    <a:srcRect b="0" l="0" r="0" t="0"/>
                    <a:stretch>
                      <a:fillRect/>
                    </a:stretch>
                  </pic:blipFill>
                  <pic:spPr>
                    <a:xfrm>
                      <a:off x="0" y="0"/>
                      <a:ext cx="5943600" cy="6413500"/>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rPr>
          <w:sz w:val="20"/>
          <w:szCs w:val="20"/>
        </w:rPr>
      </w:pPr>
      <w:r w:rsidDel="00000000" w:rsidR="00000000" w:rsidRPr="00000000">
        <w:rPr>
          <w:rtl w:val="0"/>
        </w:rPr>
      </w:r>
    </w:p>
    <w:p w:rsidR="00000000" w:rsidDel="00000000" w:rsidP="00000000" w:rsidRDefault="00000000" w:rsidRPr="00000000" w14:paraId="00000154">
      <w:pPr>
        <w:rPr>
          <w:sz w:val="20"/>
          <w:szCs w:val="20"/>
        </w:rPr>
      </w:pPr>
      <w:r w:rsidDel="00000000" w:rsidR="00000000" w:rsidRPr="00000000">
        <w:rPr>
          <w:rtl w:val="0"/>
        </w:rPr>
      </w:r>
    </w:p>
    <w:p w:rsidR="00000000" w:rsidDel="00000000" w:rsidP="00000000" w:rsidRDefault="00000000" w:rsidRPr="00000000" w14:paraId="00000155">
      <w:pPr>
        <w:rPr>
          <w:sz w:val="20"/>
          <w:szCs w:val="20"/>
        </w:rPr>
      </w:pPr>
      <w:r w:rsidDel="00000000" w:rsidR="00000000" w:rsidRPr="00000000">
        <w:rPr>
          <w:rtl w:val="0"/>
        </w:rPr>
      </w:r>
    </w:p>
    <w:p w:rsidR="00000000" w:rsidDel="00000000" w:rsidP="00000000" w:rsidRDefault="00000000" w:rsidRPr="00000000" w14:paraId="00000156">
      <w:pPr>
        <w:rPr>
          <w:sz w:val="20"/>
          <w:szCs w:val="20"/>
        </w:rPr>
      </w:pPr>
      <w:r w:rsidDel="00000000" w:rsidR="00000000" w:rsidRPr="00000000">
        <w:rPr>
          <w:rtl w:val="0"/>
        </w:rPr>
      </w:r>
    </w:p>
    <w:p w:rsidR="00000000" w:rsidDel="00000000" w:rsidP="00000000" w:rsidRDefault="00000000" w:rsidRPr="00000000" w14:paraId="00000157">
      <w:pPr>
        <w:rPr>
          <w:sz w:val="20"/>
          <w:szCs w:val="20"/>
        </w:rPr>
      </w:pPr>
      <w:r w:rsidDel="00000000" w:rsidR="00000000" w:rsidRPr="00000000">
        <w:rPr>
          <w:rtl w:val="0"/>
        </w:rPr>
      </w:r>
    </w:p>
    <w:p w:rsidR="00000000" w:rsidDel="00000000" w:rsidP="00000000" w:rsidRDefault="00000000" w:rsidRPr="00000000" w14:paraId="00000158">
      <w:pPr>
        <w:rPr>
          <w:sz w:val="20"/>
          <w:szCs w:val="20"/>
        </w:rPr>
      </w:pPr>
      <w:r w:rsidDel="00000000" w:rsidR="00000000" w:rsidRPr="00000000">
        <w:rPr>
          <w:rtl w:val="0"/>
        </w:rPr>
      </w:r>
    </w:p>
    <w:p w:rsidR="00000000" w:rsidDel="00000000" w:rsidP="00000000" w:rsidRDefault="00000000" w:rsidRPr="00000000" w14:paraId="00000159">
      <w:pPr>
        <w:jc w:val="center"/>
        <w:rPr>
          <w:sz w:val="20"/>
          <w:szCs w:val="20"/>
        </w:rPr>
      </w:pPr>
      <w:r w:rsidDel="00000000" w:rsidR="00000000" w:rsidRPr="00000000">
        <w:rPr>
          <w:sz w:val="20"/>
          <w:szCs w:val="20"/>
          <w:rtl w:val="0"/>
        </w:rPr>
        <w:t xml:space="preserve">ITEM #10</w:t>
      </w:r>
    </w:p>
    <w:p w:rsidR="00000000" w:rsidDel="00000000" w:rsidP="00000000" w:rsidRDefault="00000000" w:rsidRPr="00000000" w14:paraId="0000015A">
      <w:pPr>
        <w:rPr>
          <w:sz w:val="20"/>
          <w:szCs w:val="20"/>
        </w:rPr>
      </w:pPr>
      <w:r w:rsidDel="00000000" w:rsidR="00000000" w:rsidRPr="00000000">
        <w:rPr>
          <w:sz w:val="20"/>
          <w:szCs w:val="20"/>
          <w:rtl w:val="0"/>
        </w:rPr>
        <w:t xml:space="preserve">The background report of Kevin Robert Kahle, a principal suspect in the sex trafficking of Isabella Santiago.</w:t>
      </w:r>
    </w:p>
    <w:p w:rsidR="00000000" w:rsidDel="00000000" w:rsidP="00000000" w:rsidRDefault="00000000" w:rsidRPr="00000000" w14:paraId="0000015B">
      <w:pPr>
        <w:rPr>
          <w:sz w:val="20"/>
          <w:szCs w:val="20"/>
        </w:rPr>
      </w:pPr>
      <w:r w:rsidDel="00000000" w:rsidR="00000000" w:rsidRPr="00000000">
        <w:rPr>
          <w:sz w:val="20"/>
          <w:szCs w:val="20"/>
          <w:rtl w:val="0"/>
        </w:rPr>
        <w:t xml:space="preserve">Notice the many “palentir@” emails.</w:t>
      </w:r>
    </w:p>
    <w:p w:rsidR="00000000" w:rsidDel="00000000" w:rsidP="00000000" w:rsidRDefault="00000000" w:rsidRPr="00000000" w14:paraId="0000015C">
      <w:pPr>
        <w:rPr>
          <w:sz w:val="20"/>
          <w:szCs w:val="20"/>
        </w:rPr>
      </w:pPr>
      <w:r w:rsidDel="00000000" w:rsidR="00000000" w:rsidRPr="00000000">
        <w:rPr>
          <w:rtl w:val="0"/>
        </w:rPr>
      </w:r>
    </w:p>
    <w:p w:rsidR="00000000" w:rsidDel="00000000" w:rsidP="00000000" w:rsidRDefault="00000000" w:rsidRPr="00000000" w14:paraId="0000015D">
      <w:pPr>
        <w:rPr>
          <w:sz w:val="20"/>
          <w:szCs w:val="20"/>
        </w:rPr>
      </w:pPr>
      <w:r w:rsidDel="00000000" w:rsidR="00000000" w:rsidRPr="00000000">
        <w:rPr>
          <w:sz w:val="20"/>
          <w:szCs w:val="20"/>
        </w:rPr>
        <w:drawing>
          <wp:inline distB="114300" distT="114300" distL="114300" distR="114300">
            <wp:extent cx="5943600" cy="3721100"/>
            <wp:effectExtent b="0" l="0" r="0" t="0"/>
            <wp:docPr id="17"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5943600" cy="3721100"/>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rPr>
          <w:sz w:val="20"/>
          <w:szCs w:val="20"/>
        </w:rPr>
      </w:pPr>
      <w:r w:rsidDel="00000000" w:rsidR="00000000" w:rsidRPr="00000000">
        <w:rPr>
          <w:rtl w:val="0"/>
        </w:rPr>
      </w:r>
    </w:p>
    <w:p w:rsidR="00000000" w:rsidDel="00000000" w:rsidP="00000000" w:rsidRDefault="00000000" w:rsidRPr="00000000" w14:paraId="0000015F">
      <w:pPr>
        <w:rPr>
          <w:sz w:val="20"/>
          <w:szCs w:val="20"/>
        </w:rPr>
      </w:pPr>
      <w:r w:rsidDel="00000000" w:rsidR="00000000" w:rsidRPr="00000000">
        <w:rPr>
          <w:rtl w:val="0"/>
        </w:rPr>
      </w:r>
    </w:p>
    <w:p w:rsidR="00000000" w:rsidDel="00000000" w:rsidP="00000000" w:rsidRDefault="00000000" w:rsidRPr="00000000" w14:paraId="00000160">
      <w:pPr>
        <w:jc w:val="center"/>
        <w:rPr>
          <w:sz w:val="20"/>
          <w:szCs w:val="20"/>
        </w:rPr>
      </w:pPr>
      <w:r w:rsidDel="00000000" w:rsidR="00000000" w:rsidRPr="00000000">
        <w:rPr>
          <w:sz w:val="20"/>
          <w:szCs w:val="20"/>
          <w:rtl w:val="0"/>
        </w:rPr>
        <w:t xml:space="preserve">ITEM #11</w:t>
      </w:r>
    </w:p>
    <w:p w:rsidR="00000000" w:rsidDel="00000000" w:rsidP="00000000" w:rsidRDefault="00000000" w:rsidRPr="00000000" w14:paraId="00000161">
      <w:pPr>
        <w:rPr>
          <w:sz w:val="20"/>
          <w:szCs w:val="20"/>
        </w:rPr>
      </w:pPr>
      <w:r w:rsidDel="00000000" w:rsidR="00000000" w:rsidRPr="00000000">
        <w:rPr>
          <w:sz w:val="20"/>
          <w:szCs w:val="20"/>
          <w:rtl w:val="0"/>
        </w:rPr>
        <w:t xml:space="preserve">AMC Family Holdings, an associated company that is involved (through Palmer Luckey’s family) with Kevin Robert Kahle and [CENSORED], Palantir Technologies, Facebook Incorporated, Facebook Virtual And Augmented Reality Labs (Formerly Oculus VR)</w:t>
      </w:r>
    </w:p>
    <w:p w:rsidR="00000000" w:rsidDel="00000000" w:rsidP="00000000" w:rsidRDefault="00000000" w:rsidRPr="00000000" w14:paraId="00000162">
      <w:pPr>
        <w:rPr>
          <w:sz w:val="20"/>
          <w:szCs w:val="20"/>
        </w:rPr>
      </w:pPr>
      <w:r w:rsidDel="00000000" w:rsidR="00000000" w:rsidRPr="00000000">
        <w:rPr>
          <w:rtl w:val="0"/>
        </w:rPr>
      </w:r>
    </w:p>
    <w:p w:rsidR="00000000" w:rsidDel="00000000" w:rsidP="00000000" w:rsidRDefault="00000000" w:rsidRPr="00000000" w14:paraId="00000163">
      <w:pPr>
        <w:rPr>
          <w:sz w:val="20"/>
          <w:szCs w:val="20"/>
        </w:rPr>
      </w:pPr>
      <w:r w:rsidDel="00000000" w:rsidR="00000000" w:rsidRPr="00000000">
        <w:rPr>
          <w:sz w:val="20"/>
          <w:szCs w:val="20"/>
        </w:rPr>
        <w:drawing>
          <wp:inline distB="114300" distT="114300" distL="114300" distR="114300">
            <wp:extent cx="5943600" cy="1790700"/>
            <wp:effectExtent b="0" l="0" r="0" t="0"/>
            <wp:docPr id="38" name="image32.png"/>
            <a:graphic>
              <a:graphicData uri="http://schemas.openxmlformats.org/drawingml/2006/picture">
                <pic:pic>
                  <pic:nvPicPr>
                    <pic:cNvPr id="0" name="image32.png"/>
                    <pic:cNvPicPr preferRelativeResize="0"/>
                  </pic:nvPicPr>
                  <pic:blipFill>
                    <a:blip r:embed="rId26"/>
                    <a:srcRect b="0" l="0" r="0" t="0"/>
                    <a:stretch>
                      <a:fillRect/>
                    </a:stretch>
                  </pic:blipFill>
                  <pic:spPr>
                    <a:xfrm>
                      <a:off x="0" y="0"/>
                      <a:ext cx="5943600" cy="1790700"/>
                    </a:xfrm>
                    <a:prstGeom prst="rect"/>
                    <a:ln/>
                  </pic:spPr>
                </pic:pic>
              </a:graphicData>
            </a:graphic>
          </wp:inline>
        </w:drawing>
      </w:r>
      <w:r w:rsidDel="00000000" w:rsidR="00000000" w:rsidRPr="00000000">
        <w:rPr>
          <w:rtl w:val="0"/>
        </w:rPr>
      </w:r>
    </w:p>
    <w:p w:rsidR="00000000" w:rsidDel="00000000" w:rsidP="00000000" w:rsidRDefault="00000000" w:rsidRPr="00000000" w14:paraId="00000164">
      <w:pPr>
        <w:rPr>
          <w:sz w:val="20"/>
          <w:szCs w:val="20"/>
        </w:rPr>
      </w:pPr>
      <w:r w:rsidDel="00000000" w:rsidR="00000000" w:rsidRPr="00000000">
        <w:rPr>
          <w:rtl w:val="0"/>
        </w:rPr>
      </w:r>
    </w:p>
    <w:p w:rsidR="00000000" w:rsidDel="00000000" w:rsidP="00000000" w:rsidRDefault="00000000" w:rsidRPr="00000000" w14:paraId="00000165">
      <w:pPr>
        <w:rPr>
          <w:sz w:val="20"/>
          <w:szCs w:val="20"/>
        </w:rPr>
      </w:pPr>
      <w:r w:rsidDel="00000000" w:rsidR="00000000" w:rsidRPr="00000000">
        <w:rPr>
          <w:rtl w:val="0"/>
        </w:rPr>
      </w:r>
    </w:p>
    <w:p w:rsidR="00000000" w:rsidDel="00000000" w:rsidP="00000000" w:rsidRDefault="00000000" w:rsidRPr="00000000" w14:paraId="00000166">
      <w:pPr>
        <w:rPr>
          <w:sz w:val="20"/>
          <w:szCs w:val="20"/>
        </w:rPr>
      </w:pPr>
      <w:r w:rsidDel="00000000" w:rsidR="00000000" w:rsidRPr="00000000">
        <w:rPr>
          <w:rtl w:val="0"/>
        </w:rPr>
      </w:r>
    </w:p>
    <w:p w:rsidR="00000000" w:rsidDel="00000000" w:rsidP="00000000" w:rsidRDefault="00000000" w:rsidRPr="00000000" w14:paraId="00000167">
      <w:pPr>
        <w:rPr>
          <w:sz w:val="20"/>
          <w:szCs w:val="20"/>
        </w:rPr>
      </w:pPr>
      <w:r w:rsidDel="00000000" w:rsidR="00000000" w:rsidRPr="00000000">
        <w:rPr>
          <w:rtl w:val="0"/>
        </w:rPr>
      </w:r>
    </w:p>
    <w:p w:rsidR="00000000" w:rsidDel="00000000" w:rsidP="00000000" w:rsidRDefault="00000000" w:rsidRPr="00000000" w14:paraId="00000168">
      <w:pPr>
        <w:jc w:val="center"/>
        <w:rPr>
          <w:sz w:val="20"/>
          <w:szCs w:val="20"/>
        </w:rPr>
      </w:pPr>
      <w:r w:rsidDel="00000000" w:rsidR="00000000" w:rsidRPr="00000000">
        <w:rPr>
          <w:sz w:val="20"/>
          <w:szCs w:val="20"/>
          <w:rtl w:val="0"/>
        </w:rPr>
        <w:t xml:space="preserve">ITEM #12</w:t>
      </w:r>
    </w:p>
    <w:p w:rsidR="00000000" w:rsidDel="00000000" w:rsidP="00000000" w:rsidRDefault="00000000" w:rsidRPr="00000000" w14:paraId="00000169">
      <w:pPr>
        <w:rPr>
          <w:sz w:val="20"/>
          <w:szCs w:val="20"/>
        </w:rPr>
      </w:pPr>
      <w:r w:rsidDel="00000000" w:rsidR="00000000" w:rsidRPr="00000000">
        <w:rPr>
          <w:sz w:val="20"/>
          <w:szCs w:val="20"/>
          <w:rtl w:val="0"/>
        </w:rPr>
        <w:t xml:space="preserve">Palmer Luckey is facilitating the transaction of human beings, sex trafficked women and other financial transactions through shell corporations. Here “Zeal Palace” is one of the listed LPs that purchased Huntington Harbor Bay Club</w:t>
      </w:r>
    </w:p>
    <w:p w:rsidR="00000000" w:rsidDel="00000000" w:rsidP="00000000" w:rsidRDefault="00000000" w:rsidRPr="00000000" w14:paraId="0000016A">
      <w:pPr>
        <w:rPr>
          <w:sz w:val="20"/>
          <w:szCs w:val="20"/>
        </w:rPr>
      </w:pPr>
      <w:r w:rsidDel="00000000" w:rsidR="00000000" w:rsidRPr="00000000">
        <w:rPr>
          <w:rtl w:val="0"/>
        </w:rPr>
      </w:r>
    </w:p>
    <w:p w:rsidR="00000000" w:rsidDel="00000000" w:rsidP="00000000" w:rsidRDefault="00000000" w:rsidRPr="00000000" w14:paraId="0000016B">
      <w:pPr>
        <w:rPr>
          <w:sz w:val="20"/>
          <w:szCs w:val="20"/>
        </w:rPr>
      </w:pPr>
      <w:r w:rsidDel="00000000" w:rsidR="00000000" w:rsidRPr="00000000">
        <w:rPr>
          <w:sz w:val="20"/>
          <w:szCs w:val="20"/>
        </w:rPr>
        <w:drawing>
          <wp:inline distB="114300" distT="114300" distL="114300" distR="114300">
            <wp:extent cx="5943600" cy="4406900"/>
            <wp:effectExtent b="0" l="0" r="0" t="0"/>
            <wp:docPr id="16"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5943600" cy="4406900"/>
                    </a:xfrm>
                    <a:prstGeom prst="rect"/>
                    <a:ln/>
                  </pic:spPr>
                </pic:pic>
              </a:graphicData>
            </a:graphic>
          </wp:inline>
        </w:drawing>
      </w:r>
      <w:r w:rsidDel="00000000" w:rsidR="00000000" w:rsidRPr="00000000">
        <w:rPr>
          <w:rtl w:val="0"/>
        </w:rPr>
      </w:r>
    </w:p>
    <w:p w:rsidR="00000000" w:rsidDel="00000000" w:rsidP="00000000" w:rsidRDefault="00000000" w:rsidRPr="00000000" w14:paraId="0000016C">
      <w:pPr>
        <w:rPr>
          <w:sz w:val="20"/>
          <w:szCs w:val="20"/>
        </w:rPr>
      </w:pPr>
      <w:r w:rsidDel="00000000" w:rsidR="00000000" w:rsidRPr="00000000">
        <w:rPr>
          <w:rtl w:val="0"/>
        </w:rPr>
      </w:r>
    </w:p>
    <w:p w:rsidR="00000000" w:rsidDel="00000000" w:rsidP="00000000" w:rsidRDefault="00000000" w:rsidRPr="00000000" w14:paraId="0000016D">
      <w:pPr>
        <w:rPr>
          <w:sz w:val="20"/>
          <w:szCs w:val="20"/>
        </w:rPr>
      </w:pPr>
      <w:r w:rsidDel="00000000" w:rsidR="00000000" w:rsidRPr="00000000">
        <w:rPr>
          <w:rtl w:val="0"/>
        </w:rPr>
      </w:r>
    </w:p>
    <w:p w:rsidR="00000000" w:rsidDel="00000000" w:rsidP="00000000" w:rsidRDefault="00000000" w:rsidRPr="00000000" w14:paraId="0000016E">
      <w:pPr>
        <w:rPr>
          <w:sz w:val="20"/>
          <w:szCs w:val="20"/>
        </w:rPr>
      </w:pPr>
      <w:r w:rsidDel="00000000" w:rsidR="00000000" w:rsidRPr="00000000">
        <w:rPr>
          <w:rtl w:val="0"/>
        </w:rPr>
      </w:r>
    </w:p>
    <w:p w:rsidR="00000000" w:rsidDel="00000000" w:rsidP="00000000" w:rsidRDefault="00000000" w:rsidRPr="00000000" w14:paraId="0000016F">
      <w:pPr>
        <w:rPr>
          <w:sz w:val="20"/>
          <w:szCs w:val="20"/>
        </w:rPr>
      </w:pPr>
      <w:r w:rsidDel="00000000" w:rsidR="00000000" w:rsidRPr="00000000">
        <w:rPr>
          <w:rtl w:val="0"/>
        </w:rPr>
      </w:r>
    </w:p>
    <w:p w:rsidR="00000000" w:rsidDel="00000000" w:rsidP="00000000" w:rsidRDefault="00000000" w:rsidRPr="00000000" w14:paraId="00000170">
      <w:pPr>
        <w:rPr>
          <w:sz w:val="20"/>
          <w:szCs w:val="20"/>
        </w:rPr>
      </w:pPr>
      <w:r w:rsidDel="00000000" w:rsidR="00000000" w:rsidRPr="00000000">
        <w:rPr>
          <w:rtl w:val="0"/>
        </w:rPr>
      </w:r>
    </w:p>
    <w:p w:rsidR="00000000" w:rsidDel="00000000" w:rsidP="00000000" w:rsidRDefault="00000000" w:rsidRPr="00000000" w14:paraId="00000171">
      <w:pPr>
        <w:rPr>
          <w:sz w:val="20"/>
          <w:szCs w:val="20"/>
        </w:rPr>
      </w:pPr>
      <w:r w:rsidDel="00000000" w:rsidR="00000000" w:rsidRPr="00000000">
        <w:rPr>
          <w:rtl w:val="0"/>
        </w:rPr>
      </w:r>
    </w:p>
    <w:p w:rsidR="00000000" w:rsidDel="00000000" w:rsidP="00000000" w:rsidRDefault="00000000" w:rsidRPr="00000000" w14:paraId="00000172">
      <w:pPr>
        <w:rPr>
          <w:sz w:val="20"/>
          <w:szCs w:val="20"/>
        </w:rPr>
      </w:pPr>
      <w:r w:rsidDel="00000000" w:rsidR="00000000" w:rsidRPr="00000000">
        <w:rPr>
          <w:rtl w:val="0"/>
        </w:rPr>
      </w:r>
    </w:p>
    <w:p w:rsidR="00000000" w:rsidDel="00000000" w:rsidP="00000000" w:rsidRDefault="00000000" w:rsidRPr="00000000" w14:paraId="00000173">
      <w:pPr>
        <w:rPr>
          <w:sz w:val="20"/>
          <w:szCs w:val="20"/>
        </w:rPr>
      </w:pPr>
      <w:r w:rsidDel="00000000" w:rsidR="00000000" w:rsidRPr="00000000">
        <w:rPr>
          <w:rtl w:val="0"/>
        </w:rPr>
      </w:r>
    </w:p>
    <w:p w:rsidR="00000000" w:rsidDel="00000000" w:rsidP="00000000" w:rsidRDefault="00000000" w:rsidRPr="00000000" w14:paraId="00000174">
      <w:pPr>
        <w:rPr>
          <w:sz w:val="20"/>
          <w:szCs w:val="20"/>
        </w:rPr>
      </w:pPr>
      <w:r w:rsidDel="00000000" w:rsidR="00000000" w:rsidRPr="00000000">
        <w:rPr>
          <w:rtl w:val="0"/>
        </w:rPr>
      </w:r>
    </w:p>
    <w:p w:rsidR="00000000" w:rsidDel="00000000" w:rsidP="00000000" w:rsidRDefault="00000000" w:rsidRPr="00000000" w14:paraId="00000175">
      <w:pPr>
        <w:rPr>
          <w:sz w:val="20"/>
          <w:szCs w:val="20"/>
        </w:rPr>
      </w:pPr>
      <w:r w:rsidDel="00000000" w:rsidR="00000000" w:rsidRPr="00000000">
        <w:rPr>
          <w:rtl w:val="0"/>
        </w:rPr>
      </w:r>
    </w:p>
    <w:p w:rsidR="00000000" w:rsidDel="00000000" w:rsidP="00000000" w:rsidRDefault="00000000" w:rsidRPr="00000000" w14:paraId="00000176">
      <w:pPr>
        <w:rPr>
          <w:sz w:val="20"/>
          <w:szCs w:val="20"/>
        </w:rPr>
      </w:pPr>
      <w:r w:rsidDel="00000000" w:rsidR="00000000" w:rsidRPr="00000000">
        <w:rPr>
          <w:rtl w:val="0"/>
        </w:rPr>
      </w:r>
    </w:p>
    <w:p w:rsidR="00000000" w:rsidDel="00000000" w:rsidP="00000000" w:rsidRDefault="00000000" w:rsidRPr="00000000" w14:paraId="00000177">
      <w:pPr>
        <w:rPr>
          <w:sz w:val="20"/>
          <w:szCs w:val="20"/>
        </w:rPr>
      </w:pPr>
      <w:r w:rsidDel="00000000" w:rsidR="00000000" w:rsidRPr="00000000">
        <w:rPr>
          <w:rtl w:val="0"/>
        </w:rPr>
      </w:r>
    </w:p>
    <w:p w:rsidR="00000000" w:rsidDel="00000000" w:rsidP="00000000" w:rsidRDefault="00000000" w:rsidRPr="00000000" w14:paraId="00000178">
      <w:pPr>
        <w:rPr>
          <w:sz w:val="20"/>
          <w:szCs w:val="20"/>
        </w:rPr>
      </w:pPr>
      <w:r w:rsidDel="00000000" w:rsidR="00000000" w:rsidRPr="00000000">
        <w:rPr>
          <w:rtl w:val="0"/>
        </w:rPr>
      </w:r>
    </w:p>
    <w:p w:rsidR="00000000" w:rsidDel="00000000" w:rsidP="00000000" w:rsidRDefault="00000000" w:rsidRPr="00000000" w14:paraId="00000179">
      <w:pPr>
        <w:rPr>
          <w:sz w:val="20"/>
          <w:szCs w:val="20"/>
        </w:rPr>
      </w:pPr>
      <w:r w:rsidDel="00000000" w:rsidR="00000000" w:rsidRPr="00000000">
        <w:rPr>
          <w:rtl w:val="0"/>
        </w:rPr>
      </w:r>
    </w:p>
    <w:p w:rsidR="00000000" w:rsidDel="00000000" w:rsidP="00000000" w:rsidRDefault="00000000" w:rsidRPr="00000000" w14:paraId="0000017A">
      <w:pPr>
        <w:rPr>
          <w:sz w:val="20"/>
          <w:szCs w:val="20"/>
        </w:rPr>
      </w:pPr>
      <w:r w:rsidDel="00000000" w:rsidR="00000000" w:rsidRPr="00000000">
        <w:rPr>
          <w:rtl w:val="0"/>
        </w:rPr>
      </w:r>
    </w:p>
    <w:p w:rsidR="00000000" w:rsidDel="00000000" w:rsidP="00000000" w:rsidRDefault="00000000" w:rsidRPr="00000000" w14:paraId="0000017B">
      <w:pPr>
        <w:rPr>
          <w:sz w:val="20"/>
          <w:szCs w:val="20"/>
        </w:rPr>
      </w:pPr>
      <w:r w:rsidDel="00000000" w:rsidR="00000000" w:rsidRPr="00000000">
        <w:rPr>
          <w:rtl w:val="0"/>
        </w:rPr>
      </w:r>
    </w:p>
    <w:p w:rsidR="00000000" w:rsidDel="00000000" w:rsidP="00000000" w:rsidRDefault="00000000" w:rsidRPr="00000000" w14:paraId="0000017C">
      <w:pPr>
        <w:rPr>
          <w:sz w:val="20"/>
          <w:szCs w:val="20"/>
        </w:rPr>
      </w:pPr>
      <w:r w:rsidDel="00000000" w:rsidR="00000000" w:rsidRPr="00000000">
        <w:rPr>
          <w:rtl w:val="0"/>
        </w:rPr>
      </w:r>
    </w:p>
    <w:p w:rsidR="00000000" w:rsidDel="00000000" w:rsidP="00000000" w:rsidRDefault="00000000" w:rsidRPr="00000000" w14:paraId="0000017D">
      <w:pPr>
        <w:rPr>
          <w:sz w:val="20"/>
          <w:szCs w:val="20"/>
        </w:rPr>
      </w:pPr>
      <w:r w:rsidDel="00000000" w:rsidR="00000000" w:rsidRPr="00000000">
        <w:rPr>
          <w:rtl w:val="0"/>
        </w:rPr>
      </w:r>
    </w:p>
    <w:p w:rsidR="00000000" w:rsidDel="00000000" w:rsidP="00000000" w:rsidRDefault="00000000" w:rsidRPr="00000000" w14:paraId="0000017E">
      <w:pPr>
        <w:rPr>
          <w:sz w:val="20"/>
          <w:szCs w:val="20"/>
        </w:rPr>
      </w:pPr>
      <w:r w:rsidDel="00000000" w:rsidR="00000000" w:rsidRPr="00000000">
        <w:rPr>
          <w:rtl w:val="0"/>
        </w:rPr>
      </w:r>
    </w:p>
    <w:p w:rsidR="00000000" w:rsidDel="00000000" w:rsidP="00000000" w:rsidRDefault="00000000" w:rsidRPr="00000000" w14:paraId="0000017F">
      <w:pPr>
        <w:jc w:val="center"/>
        <w:rPr>
          <w:sz w:val="20"/>
          <w:szCs w:val="20"/>
        </w:rPr>
      </w:pPr>
      <w:r w:rsidDel="00000000" w:rsidR="00000000" w:rsidRPr="00000000">
        <w:rPr>
          <w:sz w:val="20"/>
          <w:szCs w:val="20"/>
          <w:rtl w:val="0"/>
        </w:rPr>
        <w:t xml:space="preserve">ITEM #13</w:t>
      </w:r>
    </w:p>
    <w:p w:rsidR="00000000" w:rsidDel="00000000" w:rsidP="00000000" w:rsidRDefault="00000000" w:rsidRPr="00000000" w14:paraId="00000180">
      <w:pPr>
        <w:jc w:val="center"/>
        <w:rPr>
          <w:sz w:val="20"/>
          <w:szCs w:val="20"/>
        </w:rPr>
      </w:pPr>
      <w:r w:rsidDel="00000000" w:rsidR="00000000" w:rsidRPr="00000000">
        <w:rPr>
          <w:rtl w:val="0"/>
        </w:rPr>
      </w:r>
    </w:p>
    <w:p w:rsidR="00000000" w:rsidDel="00000000" w:rsidP="00000000" w:rsidRDefault="00000000" w:rsidRPr="00000000" w14:paraId="00000181">
      <w:pPr>
        <w:rPr>
          <w:sz w:val="20"/>
          <w:szCs w:val="20"/>
        </w:rPr>
      </w:pPr>
      <w:r w:rsidDel="00000000" w:rsidR="00000000" w:rsidRPr="00000000">
        <w:rPr>
          <w:rtl w:val="0"/>
        </w:rPr>
      </w:r>
    </w:p>
    <w:p w:rsidR="00000000" w:rsidDel="00000000" w:rsidP="00000000" w:rsidRDefault="00000000" w:rsidRPr="00000000" w14:paraId="00000182">
      <w:pPr>
        <w:rPr>
          <w:sz w:val="20"/>
          <w:szCs w:val="20"/>
        </w:rPr>
      </w:pPr>
      <w:r w:rsidDel="00000000" w:rsidR="00000000" w:rsidRPr="00000000">
        <w:rPr>
          <w:sz w:val="20"/>
          <w:szCs w:val="20"/>
          <w:rtl w:val="0"/>
        </w:rPr>
        <w:t xml:space="preserve">I pulled a query from the website MyLife for free to see who was searching for me. I don't know any of these people, but more importantly, in the next few posts, you will see that these searches were deliberately queried by Facebook employees involved in the sex trafficking of my wife.</w:t>
      </w:r>
    </w:p>
    <w:p w:rsidR="00000000" w:rsidDel="00000000" w:rsidP="00000000" w:rsidRDefault="00000000" w:rsidRPr="00000000" w14:paraId="00000183">
      <w:pPr>
        <w:rPr>
          <w:sz w:val="20"/>
          <w:szCs w:val="20"/>
        </w:rPr>
      </w:pPr>
      <w:r w:rsidDel="00000000" w:rsidR="00000000" w:rsidRPr="00000000">
        <w:rPr>
          <w:rtl w:val="0"/>
        </w:rPr>
      </w:r>
    </w:p>
    <w:p w:rsidR="00000000" w:rsidDel="00000000" w:rsidP="00000000" w:rsidRDefault="00000000" w:rsidRPr="00000000" w14:paraId="00000184">
      <w:pPr>
        <w:rPr>
          <w:sz w:val="20"/>
          <w:szCs w:val="20"/>
        </w:rPr>
      </w:pPr>
      <w:r w:rsidDel="00000000" w:rsidR="00000000" w:rsidRPr="00000000">
        <w:rPr>
          <w:sz w:val="20"/>
          <w:szCs w:val="20"/>
          <w:rtl w:val="0"/>
        </w:rPr>
        <w:t xml:space="preserve">1/4</w:t>
      </w:r>
    </w:p>
    <w:p w:rsidR="00000000" w:rsidDel="00000000" w:rsidP="00000000" w:rsidRDefault="00000000" w:rsidRPr="00000000" w14:paraId="00000185">
      <w:pPr>
        <w:rPr>
          <w:sz w:val="20"/>
          <w:szCs w:val="20"/>
        </w:rPr>
      </w:pPr>
      <w:r w:rsidDel="00000000" w:rsidR="00000000" w:rsidRPr="00000000">
        <w:rPr>
          <w:rtl w:val="0"/>
        </w:rPr>
      </w:r>
    </w:p>
    <w:p w:rsidR="00000000" w:rsidDel="00000000" w:rsidP="00000000" w:rsidRDefault="00000000" w:rsidRPr="00000000" w14:paraId="00000186">
      <w:pPr>
        <w:rPr>
          <w:sz w:val="20"/>
          <w:szCs w:val="20"/>
        </w:rPr>
      </w:pPr>
      <w:r w:rsidDel="00000000" w:rsidR="00000000" w:rsidRPr="00000000">
        <w:rPr>
          <w:sz w:val="20"/>
          <w:szCs w:val="20"/>
        </w:rPr>
        <w:drawing>
          <wp:inline distB="114300" distT="114300" distL="114300" distR="114300">
            <wp:extent cx="5943600" cy="2159000"/>
            <wp:effectExtent b="0" l="0" r="0" t="0"/>
            <wp:docPr id="36" name="image36.png"/>
            <a:graphic>
              <a:graphicData uri="http://schemas.openxmlformats.org/drawingml/2006/picture">
                <pic:pic>
                  <pic:nvPicPr>
                    <pic:cNvPr id="0" name="image36.png"/>
                    <pic:cNvPicPr preferRelativeResize="0"/>
                  </pic:nvPicPr>
                  <pic:blipFill>
                    <a:blip r:embed="rId28"/>
                    <a:srcRect b="0" l="0" r="0" t="0"/>
                    <a:stretch>
                      <a:fillRect/>
                    </a:stretch>
                  </pic:blipFill>
                  <pic:spPr>
                    <a:xfrm>
                      <a:off x="0" y="0"/>
                      <a:ext cx="5943600" cy="2159000"/>
                    </a:xfrm>
                    <a:prstGeom prst="rect"/>
                    <a:ln/>
                  </pic:spPr>
                </pic:pic>
              </a:graphicData>
            </a:graphic>
          </wp:inline>
        </w:drawing>
      </w:r>
      <w:r w:rsidDel="00000000" w:rsidR="00000000" w:rsidRPr="00000000">
        <w:rPr>
          <w:rtl w:val="0"/>
        </w:rPr>
      </w:r>
    </w:p>
    <w:p w:rsidR="00000000" w:rsidDel="00000000" w:rsidP="00000000" w:rsidRDefault="00000000" w:rsidRPr="00000000" w14:paraId="00000187">
      <w:pPr>
        <w:rPr>
          <w:sz w:val="20"/>
          <w:szCs w:val="20"/>
        </w:rPr>
      </w:pPr>
      <w:r w:rsidDel="00000000" w:rsidR="00000000" w:rsidRPr="00000000">
        <w:rPr>
          <w:rtl w:val="0"/>
        </w:rPr>
      </w:r>
    </w:p>
    <w:p w:rsidR="00000000" w:rsidDel="00000000" w:rsidP="00000000" w:rsidRDefault="00000000" w:rsidRPr="00000000" w14:paraId="00000188">
      <w:pPr>
        <w:rPr>
          <w:sz w:val="20"/>
          <w:szCs w:val="20"/>
        </w:rPr>
      </w:pPr>
      <w:r w:rsidDel="00000000" w:rsidR="00000000" w:rsidRPr="00000000">
        <w:rPr>
          <w:rtl w:val="0"/>
        </w:rPr>
      </w:r>
    </w:p>
    <w:p w:rsidR="00000000" w:rsidDel="00000000" w:rsidP="00000000" w:rsidRDefault="00000000" w:rsidRPr="00000000" w14:paraId="00000189">
      <w:pPr>
        <w:rPr>
          <w:sz w:val="20"/>
          <w:szCs w:val="20"/>
        </w:rPr>
      </w:pPr>
      <w:r w:rsidDel="00000000" w:rsidR="00000000" w:rsidRPr="00000000">
        <w:rPr>
          <w:rtl w:val="0"/>
        </w:rPr>
      </w:r>
    </w:p>
    <w:p w:rsidR="00000000" w:rsidDel="00000000" w:rsidP="00000000" w:rsidRDefault="00000000" w:rsidRPr="00000000" w14:paraId="0000018A">
      <w:pPr>
        <w:jc w:val="center"/>
        <w:rPr>
          <w:sz w:val="20"/>
          <w:szCs w:val="20"/>
        </w:rPr>
      </w:pPr>
      <w:r w:rsidDel="00000000" w:rsidR="00000000" w:rsidRPr="00000000">
        <w:rPr>
          <w:sz w:val="20"/>
          <w:szCs w:val="20"/>
          <w:rtl w:val="0"/>
        </w:rPr>
        <w:t xml:space="preserve">ITEM #14</w:t>
      </w:r>
    </w:p>
    <w:p w:rsidR="00000000" w:rsidDel="00000000" w:rsidP="00000000" w:rsidRDefault="00000000" w:rsidRPr="00000000" w14:paraId="0000018B">
      <w:pPr>
        <w:jc w:val="center"/>
        <w:rPr>
          <w:sz w:val="20"/>
          <w:szCs w:val="20"/>
        </w:rPr>
      </w:pPr>
      <w:r w:rsidDel="00000000" w:rsidR="00000000" w:rsidRPr="00000000">
        <w:rPr>
          <w:rtl w:val="0"/>
        </w:rPr>
      </w:r>
    </w:p>
    <w:p w:rsidR="00000000" w:rsidDel="00000000" w:rsidP="00000000" w:rsidRDefault="00000000" w:rsidRPr="00000000" w14:paraId="0000018C">
      <w:pPr>
        <w:rPr>
          <w:sz w:val="20"/>
          <w:szCs w:val="20"/>
        </w:rPr>
      </w:pPr>
      <w:r w:rsidDel="00000000" w:rsidR="00000000" w:rsidRPr="00000000">
        <w:rPr>
          <w:sz w:val="20"/>
          <w:szCs w:val="20"/>
          <w:rtl w:val="0"/>
        </w:rPr>
        <w:t xml:space="preserve">I pulled a query from the website MyLife for free to see who was searching for me. I don't know any of these people, but more importantly, in the next few posts, you will see that these searches were deliberately queried by Facebook employees involved in the sex trafficking of my wife.</w:t>
      </w:r>
    </w:p>
    <w:p w:rsidR="00000000" w:rsidDel="00000000" w:rsidP="00000000" w:rsidRDefault="00000000" w:rsidRPr="00000000" w14:paraId="0000018D">
      <w:pPr>
        <w:jc w:val="center"/>
        <w:rPr>
          <w:sz w:val="20"/>
          <w:szCs w:val="20"/>
        </w:rPr>
      </w:pPr>
      <w:r w:rsidDel="00000000" w:rsidR="00000000" w:rsidRPr="00000000">
        <w:rPr>
          <w:rtl w:val="0"/>
        </w:rPr>
      </w:r>
    </w:p>
    <w:p w:rsidR="00000000" w:rsidDel="00000000" w:rsidP="00000000" w:rsidRDefault="00000000" w:rsidRPr="00000000" w14:paraId="0000018E">
      <w:pPr>
        <w:jc w:val="center"/>
        <w:rPr>
          <w:sz w:val="20"/>
          <w:szCs w:val="20"/>
        </w:rPr>
      </w:pPr>
      <w:r w:rsidDel="00000000" w:rsidR="00000000" w:rsidRPr="00000000">
        <w:rPr>
          <w:sz w:val="20"/>
          <w:szCs w:val="20"/>
          <w:rtl w:val="0"/>
        </w:rPr>
        <w:t xml:space="preserve">2/4</w:t>
      </w:r>
    </w:p>
    <w:p w:rsidR="00000000" w:rsidDel="00000000" w:rsidP="00000000" w:rsidRDefault="00000000" w:rsidRPr="00000000" w14:paraId="0000018F">
      <w:pPr>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376238</wp:posOffset>
            </wp:positionH>
            <wp:positionV relativeFrom="paragraph">
              <wp:posOffset>142875</wp:posOffset>
            </wp:positionV>
            <wp:extent cx="5186363" cy="2468509"/>
            <wp:effectExtent b="0" l="0" r="0" t="0"/>
            <wp:wrapTopAndBottom distB="0" distT="0"/>
            <wp:docPr id="8" name="image14.png"/>
            <a:graphic>
              <a:graphicData uri="http://schemas.openxmlformats.org/drawingml/2006/picture">
                <pic:pic>
                  <pic:nvPicPr>
                    <pic:cNvPr id="0" name="image14.png"/>
                    <pic:cNvPicPr preferRelativeResize="0"/>
                  </pic:nvPicPr>
                  <pic:blipFill>
                    <a:blip r:embed="rId29"/>
                    <a:srcRect b="0" l="0" r="0" t="0"/>
                    <a:stretch>
                      <a:fillRect/>
                    </a:stretch>
                  </pic:blipFill>
                  <pic:spPr>
                    <a:xfrm>
                      <a:off x="0" y="0"/>
                      <a:ext cx="5186363" cy="2468509"/>
                    </a:xfrm>
                    <a:prstGeom prst="rect"/>
                    <a:ln/>
                  </pic:spPr>
                </pic:pic>
              </a:graphicData>
            </a:graphic>
          </wp:anchor>
        </w:drawing>
      </w:r>
    </w:p>
    <w:p w:rsidR="00000000" w:rsidDel="00000000" w:rsidP="00000000" w:rsidRDefault="00000000" w:rsidRPr="00000000" w14:paraId="00000190">
      <w:pPr>
        <w:jc w:val="center"/>
        <w:rPr>
          <w:sz w:val="20"/>
          <w:szCs w:val="20"/>
        </w:rPr>
      </w:pPr>
      <w:r w:rsidDel="00000000" w:rsidR="00000000" w:rsidRPr="00000000">
        <w:rPr>
          <w:sz w:val="20"/>
          <w:szCs w:val="20"/>
          <w:rtl w:val="0"/>
        </w:rPr>
        <w:t xml:space="preserve">ITEM #15</w:t>
      </w:r>
    </w:p>
    <w:p w:rsidR="00000000" w:rsidDel="00000000" w:rsidP="00000000" w:rsidRDefault="00000000" w:rsidRPr="00000000" w14:paraId="00000191">
      <w:pPr>
        <w:jc w:val="center"/>
        <w:rPr>
          <w:sz w:val="20"/>
          <w:szCs w:val="20"/>
        </w:rPr>
      </w:pPr>
      <w:r w:rsidDel="00000000" w:rsidR="00000000" w:rsidRPr="00000000">
        <w:rPr>
          <w:sz w:val="20"/>
          <w:szCs w:val="20"/>
          <w:rtl w:val="0"/>
        </w:rPr>
        <w:t xml:space="preserve">I pulled a query from the website MyLife for free to see who was searching for me. I don't know any of these people, but more importantly, in the next few posts, you will see that these searches were deliberately queried by Facebook employees involved in the sex trafficking of my wife.</w:t>
      </w:r>
    </w:p>
    <w:p w:rsidR="00000000" w:rsidDel="00000000" w:rsidP="00000000" w:rsidRDefault="00000000" w:rsidRPr="00000000" w14:paraId="00000192">
      <w:pPr>
        <w:jc w:val="center"/>
        <w:rPr>
          <w:sz w:val="20"/>
          <w:szCs w:val="20"/>
        </w:rPr>
      </w:pPr>
      <w:r w:rsidDel="00000000" w:rsidR="00000000" w:rsidRPr="00000000">
        <w:rPr>
          <w:rtl w:val="0"/>
        </w:rPr>
      </w:r>
    </w:p>
    <w:p w:rsidR="00000000" w:rsidDel="00000000" w:rsidP="00000000" w:rsidRDefault="00000000" w:rsidRPr="00000000" w14:paraId="00000193">
      <w:pPr>
        <w:jc w:val="center"/>
        <w:rPr>
          <w:sz w:val="20"/>
          <w:szCs w:val="20"/>
        </w:rPr>
      </w:pPr>
      <w:r w:rsidDel="00000000" w:rsidR="00000000" w:rsidRPr="00000000">
        <w:rPr>
          <w:sz w:val="20"/>
          <w:szCs w:val="20"/>
          <w:rtl w:val="0"/>
        </w:rPr>
        <w:t xml:space="preserve">3/4</w:t>
      </w:r>
    </w:p>
    <w:p w:rsidR="00000000" w:rsidDel="00000000" w:rsidP="00000000" w:rsidRDefault="00000000" w:rsidRPr="00000000" w14:paraId="00000194">
      <w:pPr>
        <w:jc w:val="center"/>
        <w:rPr>
          <w:sz w:val="20"/>
          <w:szCs w:val="20"/>
        </w:rPr>
      </w:pPr>
      <w:r w:rsidDel="00000000" w:rsidR="00000000" w:rsidRPr="00000000">
        <w:rPr>
          <w:rtl w:val="0"/>
        </w:rPr>
      </w:r>
    </w:p>
    <w:p w:rsidR="00000000" w:rsidDel="00000000" w:rsidP="00000000" w:rsidRDefault="00000000" w:rsidRPr="00000000" w14:paraId="00000195">
      <w:pPr>
        <w:jc w:val="center"/>
        <w:rPr>
          <w:sz w:val="20"/>
          <w:szCs w:val="20"/>
        </w:rPr>
      </w:pPr>
      <w:r w:rsidDel="00000000" w:rsidR="00000000" w:rsidRPr="00000000">
        <w:rPr>
          <w:sz w:val="20"/>
          <w:szCs w:val="20"/>
        </w:rPr>
        <w:drawing>
          <wp:inline distB="114300" distT="114300" distL="114300" distR="114300">
            <wp:extent cx="5943600" cy="2844800"/>
            <wp:effectExtent b="0" l="0" r="0" t="0"/>
            <wp:docPr id="11" name="image15.png"/>
            <a:graphic>
              <a:graphicData uri="http://schemas.openxmlformats.org/drawingml/2006/picture">
                <pic:pic>
                  <pic:nvPicPr>
                    <pic:cNvPr id="0" name="image15.png"/>
                    <pic:cNvPicPr preferRelativeResize="0"/>
                  </pic:nvPicPr>
                  <pic:blipFill>
                    <a:blip r:embed="rId30"/>
                    <a:srcRect b="0" l="0" r="0" t="0"/>
                    <a:stretch>
                      <a:fillRect/>
                    </a:stretch>
                  </pic:blipFill>
                  <pic:spPr>
                    <a:xfrm>
                      <a:off x="0" y="0"/>
                      <a:ext cx="5943600" cy="2844800"/>
                    </a:xfrm>
                    <a:prstGeom prst="rect"/>
                    <a:ln/>
                  </pic:spPr>
                </pic:pic>
              </a:graphicData>
            </a:graphic>
          </wp:inline>
        </w:drawing>
      </w:r>
      <w:r w:rsidDel="00000000" w:rsidR="00000000" w:rsidRPr="00000000">
        <w:rPr>
          <w:rtl w:val="0"/>
        </w:rPr>
      </w:r>
    </w:p>
    <w:p w:rsidR="00000000" w:rsidDel="00000000" w:rsidP="00000000" w:rsidRDefault="00000000" w:rsidRPr="00000000" w14:paraId="00000196">
      <w:pPr>
        <w:rPr>
          <w:sz w:val="20"/>
          <w:szCs w:val="20"/>
        </w:rPr>
      </w:pPr>
      <w:r w:rsidDel="00000000" w:rsidR="00000000" w:rsidRPr="00000000">
        <w:rPr>
          <w:rtl w:val="0"/>
        </w:rPr>
      </w:r>
    </w:p>
    <w:p w:rsidR="00000000" w:rsidDel="00000000" w:rsidP="00000000" w:rsidRDefault="00000000" w:rsidRPr="00000000" w14:paraId="00000197">
      <w:pPr>
        <w:rPr>
          <w:sz w:val="20"/>
          <w:szCs w:val="20"/>
        </w:rPr>
      </w:pPr>
      <w:r w:rsidDel="00000000" w:rsidR="00000000" w:rsidRPr="00000000">
        <w:rPr>
          <w:rtl w:val="0"/>
        </w:rPr>
      </w:r>
    </w:p>
    <w:p w:rsidR="00000000" w:rsidDel="00000000" w:rsidP="00000000" w:rsidRDefault="00000000" w:rsidRPr="00000000" w14:paraId="00000198">
      <w:pPr>
        <w:jc w:val="center"/>
        <w:rPr>
          <w:sz w:val="20"/>
          <w:szCs w:val="20"/>
        </w:rPr>
      </w:pPr>
      <w:r w:rsidDel="00000000" w:rsidR="00000000" w:rsidRPr="00000000">
        <w:rPr>
          <w:rtl w:val="0"/>
        </w:rPr>
      </w:r>
    </w:p>
    <w:p w:rsidR="00000000" w:rsidDel="00000000" w:rsidP="00000000" w:rsidRDefault="00000000" w:rsidRPr="00000000" w14:paraId="00000199">
      <w:pPr>
        <w:jc w:val="center"/>
        <w:rPr>
          <w:sz w:val="20"/>
          <w:szCs w:val="20"/>
        </w:rPr>
      </w:pPr>
      <w:r w:rsidDel="00000000" w:rsidR="00000000" w:rsidRPr="00000000">
        <w:rPr>
          <w:sz w:val="20"/>
          <w:szCs w:val="20"/>
          <w:rtl w:val="0"/>
        </w:rPr>
        <w:t xml:space="preserve">ITEM #16</w:t>
      </w:r>
    </w:p>
    <w:p w:rsidR="00000000" w:rsidDel="00000000" w:rsidP="00000000" w:rsidRDefault="00000000" w:rsidRPr="00000000" w14:paraId="0000019A">
      <w:pPr>
        <w:rPr>
          <w:sz w:val="20"/>
          <w:szCs w:val="20"/>
        </w:rPr>
      </w:pPr>
      <w:r w:rsidDel="00000000" w:rsidR="00000000" w:rsidRPr="00000000">
        <w:rPr>
          <w:sz w:val="20"/>
          <w:szCs w:val="20"/>
          <w:rtl w:val="0"/>
        </w:rPr>
        <w:t xml:space="preserve">I pulled a query from the website MyLife for free to see who was searching for me. I don't know any of these people, but more importantly, in the next few posts, you will see that these searches were deliberately queried by Facebook employees involved in the sex trafficking of my wife.</w:t>
      </w:r>
    </w:p>
    <w:p w:rsidR="00000000" w:rsidDel="00000000" w:rsidP="00000000" w:rsidRDefault="00000000" w:rsidRPr="00000000" w14:paraId="0000019B">
      <w:pPr>
        <w:rPr>
          <w:sz w:val="20"/>
          <w:szCs w:val="20"/>
        </w:rPr>
      </w:pPr>
      <w:r w:rsidDel="00000000" w:rsidR="00000000" w:rsidRPr="00000000">
        <w:rPr>
          <w:rtl w:val="0"/>
        </w:rPr>
      </w:r>
    </w:p>
    <w:p w:rsidR="00000000" w:rsidDel="00000000" w:rsidP="00000000" w:rsidRDefault="00000000" w:rsidRPr="00000000" w14:paraId="0000019C">
      <w:pPr>
        <w:rPr>
          <w:sz w:val="20"/>
          <w:szCs w:val="20"/>
        </w:rPr>
      </w:pPr>
      <w:r w:rsidDel="00000000" w:rsidR="00000000" w:rsidRPr="00000000">
        <w:rPr>
          <w:sz w:val="20"/>
          <w:szCs w:val="20"/>
          <w:rtl w:val="0"/>
        </w:rPr>
        <w:t xml:space="preserve">4/4</w:t>
      </w:r>
    </w:p>
    <w:p w:rsidR="00000000" w:rsidDel="00000000" w:rsidP="00000000" w:rsidRDefault="00000000" w:rsidRPr="00000000" w14:paraId="0000019D">
      <w:pP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590550</wp:posOffset>
            </wp:positionH>
            <wp:positionV relativeFrom="paragraph">
              <wp:posOffset>131114</wp:posOffset>
            </wp:positionV>
            <wp:extent cx="4857944" cy="2328863"/>
            <wp:effectExtent b="0" l="0" r="0" t="0"/>
            <wp:wrapTopAndBottom distB="0" distT="0"/>
            <wp:docPr id="2" name="image10.png"/>
            <a:graphic>
              <a:graphicData uri="http://schemas.openxmlformats.org/drawingml/2006/picture">
                <pic:pic>
                  <pic:nvPicPr>
                    <pic:cNvPr id="0" name="image10.png"/>
                    <pic:cNvPicPr preferRelativeResize="0"/>
                  </pic:nvPicPr>
                  <pic:blipFill>
                    <a:blip r:embed="rId31"/>
                    <a:srcRect b="0" l="0" r="0" t="0"/>
                    <a:stretch>
                      <a:fillRect/>
                    </a:stretch>
                  </pic:blipFill>
                  <pic:spPr>
                    <a:xfrm>
                      <a:off x="0" y="0"/>
                      <a:ext cx="4857944" cy="2328863"/>
                    </a:xfrm>
                    <a:prstGeom prst="rect"/>
                    <a:ln/>
                  </pic:spPr>
                </pic:pic>
              </a:graphicData>
            </a:graphic>
          </wp:anchor>
        </w:drawing>
      </w:r>
    </w:p>
    <w:p w:rsidR="00000000" w:rsidDel="00000000" w:rsidP="00000000" w:rsidRDefault="00000000" w:rsidRPr="00000000" w14:paraId="0000019E">
      <w:pPr>
        <w:jc w:val="center"/>
        <w:rPr>
          <w:sz w:val="20"/>
          <w:szCs w:val="20"/>
        </w:rPr>
      </w:pPr>
      <w:r w:rsidDel="00000000" w:rsidR="00000000" w:rsidRPr="00000000">
        <w:rPr>
          <w:sz w:val="20"/>
          <w:szCs w:val="20"/>
          <w:rtl w:val="0"/>
        </w:rPr>
        <w:t xml:space="preserve">ITEM #17</w:t>
      </w:r>
    </w:p>
    <w:p w:rsidR="00000000" w:rsidDel="00000000" w:rsidP="00000000" w:rsidRDefault="00000000" w:rsidRPr="00000000" w14:paraId="0000019F">
      <w:pPr>
        <w:jc w:val="center"/>
        <w:rPr>
          <w:sz w:val="20"/>
          <w:szCs w:val="20"/>
        </w:rPr>
      </w:pPr>
      <w:r w:rsidDel="00000000" w:rsidR="00000000" w:rsidRPr="00000000">
        <w:rPr>
          <w:rtl w:val="0"/>
        </w:rPr>
      </w:r>
    </w:p>
    <w:p w:rsidR="00000000" w:rsidDel="00000000" w:rsidP="00000000" w:rsidRDefault="00000000" w:rsidRPr="00000000" w14:paraId="000001A0">
      <w:pPr>
        <w:rPr>
          <w:sz w:val="20"/>
          <w:szCs w:val="20"/>
        </w:rPr>
      </w:pPr>
      <w:r w:rsidDel="00000000" w:rsidR="00000000" w:rsidRPr="00000000">
        <w:rPr>
          <w:sz w:val="20"/>
          <w:szCs w:val="20"/>
          <w:rtl w:val="0"/>
        </w:rPr>
        <w:t xml:space="preserve">Superimposed MyLife Query</w:t>
      </w:r>
    </w:p>
    <w:p w:rsidR="00000000" w:rsidDel="00000000" w:rsidP="00000000" w:rsidRDefault="00000000" w:rsidRPr="00000000" w14:paraId="000001A1">
      <w:pPr>
        <w:rPr>
          <w:sz w:val="20"/>
          <w:szCs w:val="20"/>
        </w:rPr>
      </w:pPr>
      <w:r w:rsidDel="00000000" w:rsidR="00000000" w:rsidRPr="00000000">
        <w:rPr>
          <w:rtl w:val="0"/>
        </w:rPr>
      </w:r>
    </w:p>
    <w:p w:rsidR="00000000" w:rsidDel="00000000" w:rsidP="00000000" w:rsidRDefault="00000000" w:rsidRPr="00000000" w14:paraId="000001A2">
      <w:pPr>
        <w:rPr>
          <w:sz w:val="20"/>
          <w:szCs w:val="20"/>
        </w:rPr>
      </w:pPr>
      <w:r w:rsidDel="00000000" w:rsidR="00000000" w:rsidRPr="00000000">
        <w:rPr>
          <w:sz w:val="20"/>
          <w:szCs w:val="20"/>
        </w:rPr>
        <w:drawing>
          <wp:inline distB="114300" distT="114300" distL="114300" distR="114300">
            <wp:extent cx="5943600" cy="3187700"/>
            <wp:effectExtent b="0" l="0" r="0" t="0"/>
            <wp:docPr id="4" name="image11.png"/>
            <a:graphic>
              <a:graphicData uri="http://schemas.openxmlformats.org/drawingml/2006/picture">
                <pic:pic>
                  <pic:nvPicPr>
                    <pic:cNvPr id="0" name="image11.png"/>
                    <pic:cNvPicPr preferRelativeResize="0"/>
                  </pic:nvPicPr>
                  <pic:blipFill>
                    <a:blip r:embed="rId32"/>
                    <a:srcRect b="0" l="0" r="0" t="0"/>
                    <a:stretch>
                      <a:fillRect/>
                    </a:stretch>
                  </pic:blipFill>
                  <pic:spPr>
                    <a:xfrm>
                      <a:off x="0" y="0"/>
                      <a:ext cx="5943600" cy="3187700"/>
                    </a:xfrm>
                    <a:prstGeom prst="rect"/>
                    <a:ln/>
                  </pic:spPr>
                </pic:pic>
              </a:graphicData>
            </a:graphic>
          </wp:inline>
        </w:drawing>
      </w:r>
      <w:r w:rsidDel="00000000" w:rsidR="00000000" w:rsidRPr="00000000">
        <w:rPr>
          <w:rtl w:val="0"/>
        </w:rPr>
      </w:r>
    </w:p>
    <w:p w:rsidR="00000000" w:rsidDel="00000000" w:rsidP="00000000" w:rsidRDefault="00000000" w:rsidRPr="00000000" w14:paraId="000001A3">
      <w:pPr>
        <w:rPr>
          <w:sz w:val="20"/>
          <w:szCs w:val="20"/>
        </w:rPr>
      </w:pPr>
      <w:r w:rsidDel="00000000" w:rsidR="00000000" w:rsidRPr="00000000">
        <w:rPr>
          <w:rtl w:val="0"/>
        </w:rPr>
      </w:r>
    </w:p>
    <w:p w:rsidR="00000000" w:rsidDel="00000000" w:rsidP="00000000" w:rsidRDefault="00000000" w:rsidRPr="00000000" w14:paraId="000001A4">
      <w:pPr>
        <w:rPr>
          <w:sz w:val="20"/>
          <w:szCs w:val="20"/>
        </w:rPr>
      </w:pPr>
      <w:r w:rsidDel="00000000" w:rsidR="00000000" w:rsidRPr="00000000">
        <w:rPr>
          <w:rtl w:val="0"/>
        </w:rPr>
      </w:r>
    </w:p>
    <w:p w:rsidR="00000000" w:rsidDel="00000000" w:rsidP="00000000" w:rsidRDefault="00000000" w:rsidRPr="00000000" w14:paraId="000001A5">
      <w:pPr>
        <w:rPr>
          <w:sz w:val="20"/>
          <w:szCs w:val="20"/>
        </w:rPr>
      </w:pPr>
      <w:r w:rsidDel="00000000" w:rsidR="00000000" w:rsidRPr="00000000">
        <w:rPr>
          <w:rtl w:val="0"/>
        </w:rPr>
      </w:r>
    </w:p>
    <w:p w:rsidR="00000000" w:rsidDel="00000000" w:rsidP="00000000" w:rsidRDefault="00000000" w:rsidRPr="00000000" w14:paraId="000001A6">
      <w:pPr>
        <w:rPr>
          <w:sz w:val="20"/>
          <w:szCs w:val="20"/>
        </w:rPr>
      </w:pPr>
      <w:r w:rsidDel="00000000" w:rsidR="00000000" w:rsidRPr="00000000">
        <w:rPr>
          <w:rtl w:val="0"/>
        </w:rPr>
      </w:r>
    </w:p>
    <w:p w:rsidR="00000000" w:rsidDel="00000000" w:rsidP="00000000" w:rsidRDefault="00000000" w:rsidRPr="00000000" w14:paraId="000001A7">
      <w:pPr>
        <w:rPr>
          <w:sz w:val="20"/>
          <w:szCs w:val="20"/>
        </w:rPr>
      </w:pPr>
      <w:r w:rsidDel="00000000" w:rsidR="00000000" w:rsidRPr="00000000">
        <w:rPr>
          <w:rtl w:val="0"/>
        </w:rPr>
      </w:r>
    </w:p>
    <w:p w:rsidR="00000000" w:rsidDel="00000000" w:rsidP="00000000" w:rsidRDefault="00000000" w:rsidRPr="00000000" w14:paraId="000001A8">
      <w:pPr>
        <w:rPr>
          <w:sz w:val="20"/>
          <w:szCs w:val="20"/>
        </w:rPr>
      </w:pPr>
      <w:r w:rsidDel="00000000" w:rsidR="00000000" w:rsidRPr="00000000">
        <w:rPr>
          <w:rtl w:val="0"/>
        </w:rPr>
      </w:r>
    </w:p>
    <w:p w:rsidR="00000000" w:rsidDel="00000000" w:rsidP="00000000" w:rsidRDefault="00000000" w:rsidRPr="00000000" w14:paraId="000001A9">
      <w:pPr>
        <w:rPr>
          <w:sz w:val="20"/>
          <w:szCs w:val="20"/>
        </w:rPr>
      </w:pPr>
      <w:r w:rsidDel="00000000" w:rsidR="00000000" w:rsidRPr="00000000">
        <w:rPr>
          <w:rtl w:val="0"/>
        </w:rPr>
      </w:r>
    </w:p>
    <w:p w:rsidR="00000000" w:rsidDel="00000000" w:rsidP="00000000" w:rsidRDefault="00000000" w:rsidRPr="00000000" w14:paraId="000001AA">
      <w:pPr>
        <w:rPr>
          <w:sz w:val="20"/>
          <w:szCs w:val="20"/>
        </w:rPr>
      </w:pPr>
      <w:r w:rsidDel="00000000" w:rsidR="00000000" w:rsidRPr="00000000">
        <w:rPr>
          <w:rtl w:val="0"/>
        </w:rPr>
      </w:r>
    </w:p>
    <w:p w:rsidR="00000000" w:rsidDel="00000000" w:rsidP="00000000" w:rsidRDefault="00000000" w:rsidRPr="00000000" w14:paraId="000001AB">
      <w:pPr>
        <w:rPr>
          <w:sz w:val="20"/>
          <w:szCs w:val="20"/>
        </w:rPr>
      </w:pPr>
      <w:r w:rsidDel="00000000" w:rsidR="00000000" w:rsidRPr="00000000">
        <w:rPr>
          <w:rtl w:val="0"/>
        </w:rPr>
      </w:r>
    </w:p>
    <w:p w:rsidR="00000000" w:rsidDel="00000000" w:rsidP="00000000" w:rsidRDefault="00000000" w:rsidRPr="00000000" w14:paraId="000001AC">
      <w:pPr>
        <w:jc w:val="center"/>
        <w:rPr>
          <w:sz w:val="20"/>
          <w:szCs w:val="20"/>
        </w:rPr>
      </w:pPr>
      <w:r w:rsidDel="00000000" w:rsidR="00000000" w:rsidRPr="00000000">
        <w:rPr>
          <w:sz w:val="20"/>
          <w:szCs w:val="20"/>
          <w:rtl w:val="0"/>
        </w:rPr>
        <w:t xml:space="preserve">ITEM #18</w:t>
      </w:r>
    </w:p>
    <w:p w:rsidR="00000000" w:rsidDel="00000000" w:rsidP="00000000" w:rsidRDefault="00000000" w:rsidRPr="00000000" w14:paraId="000001AD">
      <w:pPr>
        <w:rPr>
          <w:sz w:val="20"/>
          <w:szCs w:val="20"/>
        </w:rPr>
      </w:pPr>
      <w:r w:rsidDel="00000000" w:rsidR="00000000" w:rsidRPr="00000000">
        <w:rPr>
          <w:sz w:val="20"/>
          <w:szCs w:val="20"/>
          <w:rtl w:val="0"/>
        </w:rPr>
        <w:t xml:space="preserve">My previous LinkedIn account which was forcibly shut down by Facebook via corruption, bribery and extortion.</w:t>
      </w:r>
    </w:p>
    <w:p w:rsidR="00000000" w:rsidDel="00000000" w:rsidP="00000000" w:rsidRDefault="00000000" w:rsidRPr="00000000" w14:paraId="000001AE">
      <w:pPr>
        <w:rPr>
          <w:sz w:val="20"/>
          <w:szCs w:val="20"/>
        </w:rPr>
      </w:pPr>
      <w:r w:rsidDel="00000000" w:rsidR="00000000" w:rsidRPr="00000000">
        <w:rPr>
          <w:rtl w:val="0"/>
        </w:rPr>
      </w:r>
    </w:p>
    <w:p w:rsidR="00000000" w:rsidDel="00000000" w:rsidP="00000000" w:rsidRDefault="00000000" w:rsidRPr="00000000" w14:paraId="000001AF">
      <w:pPr>
        <w:rPr>
          <w:sz w:val="20"/>
          <w:szCs w:val="20"/>
        </w:rPr>
      </w:pPr>
      <w:r w:rsidDel="00000000" w:rsidR="00000000" w:rsidRPr="00000000">
        <w:rPr>
          <w:sz w:val="20"/>
          <w:szCs w:val="20"/>
          <w:rtl w:val="0"/>
        </w:rPr>
        <w:t xml:space="preserve">1/2</w:t>
      </w:r>
      <w:r w:rsidDel="00000000" w:rsidR="00000000" w:rsidRPr="00000000">
        <w:drawing>
          <wp:anchor allowOverlap="1" behindDoc="0" distB="0" distT="0" distL="0" distR="0" hidden="0" layoutInCell="1" locked="0" relativeHeight="0" simplePos="0">
            <wp:simplePos x="0" y="0"/>
            <wp:positionH relativeFrom="column">
              <wp:posOffset>452438</wp:posOffset>
            </wp:positionH>
            <wp:positionV relativeFrom="paragraph">
              <wp:posOffset>158418</wp:posOffset>
            </wp:positionV>
            <wp:extent cx="5037667" cy="2833688"/>
            <wp:effectExtent b="0" l="0" r="0" t="0"/>
            <wp:wrapTopAndBottom distB="0" distT="0"/>
            <wp:docPr id="28" name="image23.png"/>
            <a:graphic>
              <a:graphicData uri="http://schemas.openxmlformats.org/drawingml/2006/picture">
                <pic:pic>
                  <pic:nvPicPr>
                    <pic:cNvPr id="0" name="image23.png"/>
                    <pic:cNvPicPr preferRelativeResize="0"/>
                  </pic:nvPicPr>
                  <pic:blipFill>
                    <a:blip r:embed="rId33"/>
                    <a:srcRect b="0" l="0" r="0" t="0"/>
                    <a:stretch>
                      <a:fillRect/>
                    </a:stretch>
                  </pic:blipFill>
                  <pic:spPr>
                    <a:xfrm>
                      <a:off x="0" y="0"/>
                      <a:ext cx="5037667" cy="2833688"/>
                    </a:xfrm>
                    <a:prstGeom prst="rect"/>
                    <a:ln/>
                  </pic:spPr>
                </pic:pic>
              </a:graphicData>
            </a:graphic>
          </wp:anchor>
        </w:drawing>
      </w:r>
    </w:p>
    <w:p w:rsidR="00000000" w:rsidDel="00000000" w:rsidP="00000000" w:rsidRDefault="00000000" w:rsidRPr="00000000" w14:paraId="000001B0">
      <w:pPr>
        <w:rPr>
          <w:sz w:val="20"/>
          <w:szCs w:val="20"/>
        </w:rPr>
      </w:pPr>
      <w:r w:rsidDel="00000000" w:rsidR="00000000" w:rsidRPr="00000000">
        <w:rPr>
          <w:rtl w:val="0"/>
        </w:rPr>
      </w:r>
    </w:p>
    <w:p w:rsidR="00000000" w:rsidDel="00000000" w:rsidP="00000000" w:rsidRDefault="00000000" w:rsidRPr="00000000" w14:paraId="000001B1">
      <w:pPr>
        <w:jc w:val="center"/>
        <w:rPr>
          <w:sz w:val="20"/>
          <w:szCs w:val="20"/>
        </w:rPr>
      </w:pPr>
      <w:r w:rsidDel="00000000" w:rsidR="00000000" w:rsidRPr="00000000">
        <w:rPr>
          <w:rtl w:val="0"/>
        </w:rPr>
      </w:r>
    </w:p>
    <w:p w:rsidR="00000000" w:rsidDel="00000000" w:rsidP="00000000" w:rsidRDefault="00000000" w:rsidRPr="00000000" w14:paraId="000001B2">
      <w:pPr>
        <w:jc w:val="center"/>
        <w:rPr>
          <w:sz w:val="20"/>
          <w:szCs w:val="20"/>
        </w:rPr>
      </w:pPr>
      <w:r w:rsidDel="00000000" w:rsidR="00000000" w:rsidRPr="00000000">
        <w:rPr>
          <w:rtl w:val="0"/>
        </w:rPr>
      </w:r>
    </w:p>
    <w:p w:rsidR="00000000" w:rsidDel="00000000" w:rsidP="00000000" w:rsidRDefault="00000000" w:rsidRPr="00000000" w14:paraId="000001B3">
      <w:pPr>
        <w:jc w:val="center"/>
        <w:rPr>
          <w:sz w:val="20"/>
          <w:szCs w:val="20"/>
        </w:rPr>
      </w:pPr>
      <w:r w:rsidDel="00000000" w:rsidR="00000000" w:rsidRPr="00000000">
        <w:rPr>
          <w:rtl w:val="0"/>
        </w:rPr>
      </w:r>
    </w:p>
    <w:p w:rsidR="00000000" w:rsidDel="00000000" w:rsidP="00000000" w:rsidRDefault="00000000" w:rsidRPr="00000000" w14:paraId="000001B4">
      <w:pPr>
        <w:jc w:val="center"/>
        <w:rPr>
          <w:sz w:val="20"/>
          <w:szCs w:val="20"/>
        </w:rPr>
      </w:pPr>
      <w:r w:rsidDel="00000000" w:rsidR="00000000" w:rsidRPr="00000000">
        <w:rPr>
          <w:rtl w:val="0"/>
        </w:rPr>
      </w:r>
    </w:p>
    <w:p w:rsidR="00000000" w:rsidDel="00000000" w:rsidP="00000000" w:rsidRDefault="00000000" w:rsidRPr="00000000" w14:paraId="000001B5">
      <w:pPr>
        <w:jc w:val="center"/>
        <w:rPr>
          <w:sz w:val="20"/>
          <w:szCs w:val="20"/>
        </w:rPr>
      </w:pPr>
      <w:r w:rsidDel="00000000" w:rsidR="00000000" w:rsidRPr="00000000">
        <w:rPr>
          <w:rtl w:val="0"/>
        </w:rPr>
      </w:r>
    </w:p>
    <w:p w:rsidR="00000000" w:rsidDel="00000000" w:rsidP="00000000" w:rsidRDefault="00000000" w:rsidRPr="00000000" w14:paraId="000001B6">
      <w:pPr>
        <w:jc w:val="center"/>
        <w:rPr>
          <w:sz w:val="20"/>
          <w:szCs w:val="20"/>
        </w:rPr>
      </w:pPr>
      <w:r w:rsidDel="00000000" w:rsidR="00000000" w:rsidRPr="00000000">
        <w:rPr>
          <w:rtl w:val="0"/>
        </w:rPr>
      </w:r>
    </w:p>
    <w:p w:rsidR="00000000" w:rsidDel="00000000" w:rsidP="00000000" w:rsidRDefault="00000000" w:rsidRPr="00000000" w14:paraId="000001B7">
      <w:pPr>
        <w:jc w:val="center"/>
        <w:rPr>
          <w:sz w:val="20"/>
          <w:szCs w:val="20"/>
        </w:rPr>
      </w:pPr>
      <w:r w:rsidDel="00000000" w:rsidR="00000000" w:rsidRPr="00000000">
        <w:rPr>
          <w:rtl w:val="0"/>
        </w:rPr>
      </w:r>
    </w:p>
    <w:p w:rsidR="00000000" w:rsidDel="00000000" w:rsidP="00000000" w:rsidRDefault="00000000" w:rsidRPr="00000000" w14:paraId="000001B8">
      <w:pPr>
        <w:jc w:val="center"/>
        <w:rPr>
          <w:sz w:val="20"/>
          <w:szCs w:val="20"/>
        </w:rPr>
      </w:pPr>
      <w:r w:rsidDel="00000000" w:rsidR="00000000" w:rsidRPr="00000000">
        <w:rPr>
          <w:rtl w:val="0"/>
        </w:rPr>
      </w:r>
    </w:p>
    <w:p w:rsidR="00000000" w:rsidDel="00000000" w:rsidP="00000000" w:rsidRDefault="00000000" w:rsidRPr="00000000" w14:paraId="000001B9">
      <w:pPr>
        <w:jc w:val="center"/>
        <w:rPr>
          <w:sz w:val="20"/>
          <w:szCs w:val="20"/>
        </w:rPr>
      </w:pPr>
      <w:r w:rsidDel="00000000" w:rsidR="00000000" w:rsidRPr="00000000">
        <w:rPr>
          <w:rtl w:val="0"/>
        </w:rPr>
      </w:r>
    </w:p>
    <w:p w:rsidR="00000000" w:rsidDel="00000000" w:rsidP="00000000" w:rsidRDefault="00000000" w:rsidRPr="00000000" w14:paraId="000001BA">
      <w:pPr>
        <w:jc w:val="center"/>
        <w:rPr>
          <w:sz w:val="20"/>
          <w:szCs w:val="20"/>
        </w:rPr>
      </w:pPr>
      <w:r w:rsidDel="00000000" w:rsidR="00000000" w:rsidRPr="00000000">
        <w:rPr>
          <w:sz w:val="20"/>
          <w:szCs w:val="20"/>
          <w:rtl w:val="0"/>
        </w:rPr>
        <w:t xml:space="preserve">ITEM #19</w:t>
      </w:r>
    </w:p>
    <w:p w:rsidR="00000000" w:rsidDel="00000000" w:rsidP="00000000" w:rsidRDefault="00000000" w:rsidRPr="00000000" w14:paraId="000001BB">
      <w:pPr>
        <w:rPr>
          <w:sz w:val="20"/>
          <w:szCs w:val="20"/>
        </w:rPr>
      </w:pPr>
      <w:r w:rsidDel="00000000" w:rsidR="00000000" w:rsidRPr="00000000">
        <w:rPr>
          <w:sz w:val="20"/>
          <w:szCs w:val="20"/>
          <w:rtl w:val="0"/>
        </w:rPr>
        <w:t xml:space="preserve">My previous LinkedIn account which was forcibly shut down by Facebook</w:t>
      </w:r>
    </w:p>
    <w:p w:rsidR="00000000" w:rsidDel="00000000" w:rsidP="00000000" w:rsidRDefault="00000000" w:rsidRPr="00000000" w14:paraId="000001BC">
      <w:pPr>
        <w:rPr>
          <w:sz w:val="20"/>
          <w:szCs w:val="20"/>
        </w:rPr>
      </w:pPr>
      <w:r w:rsidDel="00000000" w:rsidR="00000000" w:rsidRPr="00000000">
        <w:rPr>
          <w:rtl w:val="0"/>
        </w:rPr>
      </w:r>
    </w:p>
    <w:p w:rsidR="00000000" w:rsidDel="00000000" w:rsidP="00000000" w:rsidRDefault="00000000" w:rsidRPr="00000000" w14:paraId="000001BD">
      <w:pPr>
        <w:rPr>
          <w:sz w:val="20"/>
          <w:szCs w:val="20"/>
        </w:rPr>
      </w:pPr>
      <w:r w:rsidDel="00000000" w:rsidR="00000000" w:rsidRPr="00000000">
        <w:rPr>
          <w:sz w:val="20"/>
          <w:szCs w:val="20"/>
          <w:rtl w:val="0"/>
        </w:rPr>
        <w:t xml:space="preserve">2/2</w:t>
      </w:r>
    </w:p>
    <w:p w:rsidR="00000000" w:rsidDel="00000000" w:rsidP="00000000" w:rsidRDefault="00000000" w:rsidRPr="00000000" w14:paraId="000001BE">
      <w:pPr>
        <w:rPr>
          <w:sz w:val="20"/>
          <w:szCs w:val="20"/>
        </w:rPr>
      </w:pPr>
      <w:r w:rsidDel="00000000" w:rsidR="00000000" w:rsidRPr="00000000">
        <w:rPr>
          <w:rtl w:val="0"/>
        </w:rPr>
      </w:r>
    </w:p>
    <w:p w:rsidR="00000000" w:rsidDel="00000000" w:rsidP="00000000" w:rsidRDefault="00000000" w:rsidRPr="00000000" w14:paraId="000001BF">
      <w:pPr>
        <w:rPr>
          <w:sz w:val="20"/>
          <w:szCs w:val="20"/>
        </w:rPr>
      </w:pPr>
      <w:r w:rsidDel="00000000" w:rsidR="00000000" w:rsidRPr="00000000">
        <w:rPr>
          <w:sz w:val="20"/>
          <w:szCs w:val="20"/>
        </w:rPr>
        <w:drawing>
          <wp:inline distB="114300" distT="114300" distL="114300" distR="114300">
            <wp:extent cx="5943600" cy="3340100"/>
            <wp:effectExtent b="0" l="0" r="0" t="0"/>
            <wp:docPr id="33" name="image28.png"/>
            <a:graphic>
              <a:graphicData uri="http://schemas.openxmlformats.org/drawingml/2006/picture">
                <pic:pic>
                  <pic:nvPicPr>
                    <pic:cNvPr id="0" name="image28.png"/>
                    <pic:cNvPicPr preferRelativeResize="0"/>
                  </pic:nvPicPr>
                  <pic:blipFill>
                    <a:blip r:embed="rId34"/>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1C0">
      <w:pPr>
        <w:rPr>
          <w:sz w:val="20"/>
          <w:szCs w:val="20"/>
        </w:rPr>
      </w:pPr>
      <w:r w:rsidDel="00000000" w:rsidR="00000000" w:rsidRPr="00000000">
        <w:rPr>
          <w:rtl w:val="0"/>
        </w:rPr>
      </w:r>
    </w:p>
    <w:p w:rsidR="00000000" w:rsidDel="00000000" w:rsidP="00000000" w:rsidRDefault="00000000" w:rsidRPr="00000000" w14:paraId="000001C1">
      <w:pPr>
        <w:rPr>
          <w:sz w:val="20"/>
          <w:szCs w:val="20"/>
        </w:rPr>
      </w:pPr>
      <w:r w:rsidDel="00000000" w:rsidR="00000000" w:rsidRPr="00000000">
        <w:rPr>
          <w:rtl w:val="0"/>
        </w:rPr>
      </w:r>
    </w:p>
    <w:p w:rsidR="00000000" w:rsidDel="00000000" w:rsidP="00000000" w:rsidRDefault="00000000" w:rsidRPr="00000000" w14:paraId="000001C2">
      <w:pPr>
        <w:jc w:val="center"/>
        <w:rPr>
          <w:sz w:val="20"/>
          <w:szCs w:val="20"/>
        </w:rPr>
      </w:pPr>
      <w:r w:rsidDel="00000000" w:rsidR="00000000" w:rsidRPr="00000000">
        <w:rPr>
          <w:sz w:val="20"/>
          <w:szCs w:val="20"/>
          <w:rtl w:val="0"/>
        </w:rPr>
        <w:t xml:space="preserve">ITEM #20</w:t>
      </w:r>
    </w:p>
    <w:p w:rsidR="00000000" w:rsidDel="00000000" w:rsidP="00000000" w:rsidRDefault="00000000" w:rsidRPr="00000000" w14:paraId="000001C3">
      <w:pPr>
        <w:rPr>
          <w:sz w:val="20"/>
          <w:szCs w:val="20"/>
        </w:rPr>
      </w:pPr>
      <w:r w:rsidDel="00000000" w:rsidR="00000000" w:rsidRPr="00000000">
        <w:rPr>
          <w:rtl w:val="0"/>
        </w:rPr>
      </w:r>
    </w:p>
    <w:p w:rsidR="00000000" w:rsidDel="00000000" w:rsidP="00000000" w:rsidRDefault="00000000" w:rsidRPr="00000000" w14:paraId="000001C4">
      <w:pPr>
        <w:rPr>
          <w:sz w:val="20"/>
          <w:szCs w:val="20"/>
        </w:rPr>
      </w:pPr>
      <w:r w:rsidDel="00000000" w:rsidR="00000000" w:rsidRPr="00000000">
        <w:rPr>
          <w:sz w:val="20"/>
          <w:szCs w:val="20"/>
          <w:rtl w:val="0"/>
        </w:rPr>
        <w:t xml:space="preserve">Someone alluding on Reddit via private message that Facebook Inc and Palantir are complicit in running a racketeering organization.</w:t>
      </w:r>
      <w:r w:rsidDel="00000000" w:rsidR="00000000" w:rsidRPr="00000000">
        <w:drawing>
          <wp:anchor allowOverlap="1" behindDoc="0" distB="0" distT="0" distL="0" distR="0" hidden="0" layoutInCell="1" locked="0" relativeHeight="0" simplePos="0">
            <wp:simplePos x="0" y="0"/>
            <wp:positionH relativeFrom="column">
              <wp:posOffset>190500</wp:posOffset>
            </wp:positionH>
            <wp:positionV relativeFrom="paragraph">
              <wp:posOffset>459711</wp:posOffset>
            </wp:positionV>
            <wp:extent cx="5557838" cy="3130618"/>
            <wp:effectExtent b="0" l="0" r="0" t="0"/>
            <wp:wrapTopAndBottom distB="0" distT="0"/>
            <wp:docPr id="10" name="image9.png"/>
            <a:graphic>
              <a:graphicData uri="http://schemas.openxmlformats.org/drawingml/2006/picture">
                <pic:pic>
                  <pic:nvPicPr>
                    <pic:cNvPr id="0" name="image9.png"/>
                    <pic:cNvPicPr preferRelativeResize="0"/>
                  </pic:nvPicPr>
                  <pic:blipFill>
                    <a:blip r:embed="rId35"/>
                    <a:srcRect b="0" l="0" r="0" t="0"/>
                    <a:stretch>
                      <a:fillRect/>
                    </a:stretch>
                  </pic:blipFill>
                  <pic:spPr>
                    <a:xfrm>
                      <a:off x="0" y="0"/>
                      <a:ext cx="5557838" cy="3130618"/>
                    </a:xfrm>
                    <a:prstGeom prst="rect"/>
                    <a:ln/>
                  </pic:spPr>
                </pic:pic>
              </a:graphicData>
            </a:graphic>
          </wp:anchor>
        </w:drawing>
      </w:r>
    </w:p>
    <w:p w:rsidR="00000000" w:rsidDel="00000000" w:rsidP="00000000" w:rsidRDefault="00000000" w:rsidRPr="00000000" w14:paraId="000001C5">
      <w:pPr>
        <w:jc w:val="center"/>
        <w:rPr>
          <w:sz w:val="20"/>
          <w:szCs w:val="20"/>
        </w:rPr>
      </w:pPr>
      <w:r w:rsidDel="00000000" w:rsidR="00000000" w:rsidRPr="00000000">
        <w:rPr>
          <w:sz w:val="20"/>
          <w:szCs w:val="20"/>
          <w:rtl w:val="0"/>
        </w:rPr>
        <w:t xml:space="preserve">ITEM #21 </w:t>
      </w:r>
    </w:p>
    <w:p w:rsidR="00000000" w:rsidDel="00000000" w:rsidP="00000000" w:rsidRDefault="00000000" w:rsidRPr="00000000" w14:paraId="000001C6">
      <w:pPr>
        <w:rPr>
          <w:sz w:val="20"/>
          <w:szCs w:val="20"/>
        </w:rPr>
      </w:pPr>
      <w:r w:rsidDel="00000000" w:rsidR="00000000" w:rsidRPr="00000000">
        <w:rPr>
          <w:sz w:val="20"/>
          <w:szCs w:val="20"/>
          <w:rtl w:val="0"/>
        </w:rPr>
        <w:t xml:space="preserve">My suppressed Twitter account (through Facebook’s collusion, bribery, corruption and extortion of Twitter), was deleted by Facebook in an attempt to silence, censor, redact and revise history.</w:t>
      </w:r>
    </w:p>
    <w:p w:rsidR="00000000" w:rsidDel="00000000" w:rsidP="00000000" w:rsidRDefault="00000000" w:rsidRPr="00000000" w14:paraId="000001C7">
      <w:pPr>
        <w:jc w:val="center"/>
        <w:rPr>
          <w:sz w:val="20"/>
          <w:szCs w:val="20"/>
        </w:rPr>
      </w:pPr>
      <w:r w:rsidDel="00000000" w:rsidR="00000000" w:rsidRPr="00000000">
        <w:rPr>
          <w:sz w:val="20"/>
          <w:szCs w:val="20"/>
        </w:rPr>
        <w:drawing>
          <wp:inline distB="114300" distT="114300" distL="114300" distR="114300">
            <wp:extent cx="5943600" cy="1460500"/>
            <wp:effectExtent b="0" l="0" r="0" t="0"/>
            <wp:docPr id="27" name="image21.png"/>
            <a:graphic>
              <a:graphicData uri="http://schemas.openxmlformats.org/drawingml/2006/picture">
                <pic:pic>
                  <pic:nvPicPr>
                    <pic:cNvPr id="0" name="image21.png"/>
                    <pic:cNvPicPr preferRelativeResize="0"/>
                  </pic:nvPicPr>
                  <pic:blipFill>
                    <a:blip r:embed="rId36"/>
                    <a:srcRect b="0" l="0" r="0" t="0"/>
                    <a:stretch>
                      <a:fillRect/>
                    </a:stretch>
                  </pic:blipFill>
                  <pic:spPr>
                    <a:xfrm>
                      <a:off x="0" y="0"/>
                      <a:ext cx="5943600" cy="1460500"/>
                    </a:xfrm>
                    <a:prstGeom prst="rect"/>
                    <a:ln/>
                  </pic:spPr>
                </pic:pic>
              </a:graphicData>
            </a:graphic>
          </wp:inline>
        </w:drawing>
      </w:r>
      <w:r w:rsidDel="00000000" w:rsidR="00000000" w:rsidRPr="00000000">
        <w:rPr>
          <w:rtl w:val="0"/>
        </w:rPr>
      </w:r>
    </w:p>
    <w:p w:rsidR="00000000" w:rsidDel="00000000" w:rsidP="00000000" w:rsidRDefault="00000000" w:rsidRPr="00000000" w14:paraId="000001C8">
      <w:pPr>
        <w:rPr>
          <w:sz w:val="20"/>
          <w:szCs w:val="20"/>
        </w:rPr>
      </w:pPr>
      <w:r w:rsidDel="00000000" w:rsidR="00000000" w:rsidRPr="00000000">
        <w:rPr>
          <w:rtl w:val="0"/>
        </w:rPr>
      </w:r>
    </w:p>
    <w:p w:rsidR="00000000" w:rsidDel="00000000" w:rsidP="00000000" w:rsidRDefault="00000000" w:rsidRPr="00000000" w14:paraId="000001C9">
      <w:pPr>
        <w:rPr>
          <w:sz w:val="20"/>
          <w:szCs w:val="20"/>
        </w:rPr>
      </w:pPr>
      <w:r w:rsidDel="00000000" w:rsidR="00000000" w:rsidRPr="00000000">
        <w:rPr>
          <w:rtl w:val="0"/>
        </w:rPr>
      </w:r>
    </w:p>
    <w:p w:rsidR="00000000" w:rsidDel="00000000" w:rsidP="00000000" w:rsidRDefault="00000000" w:rsidRPr="00000000" w14:paraId="000001CA">
      <w:pPr>
        <w:jc w:val="center"/>
        <w:rPr>
          <w:sz w:val="20"/>
          <w:szCs w:val="20"/>
        </w:rPr>
      </w:pPr>
      <w:r w:rsidDel="00000000" w:rsidR="00000000" w:rsidRPr="00000000">
        <w:rPr>
          <w:sz w:val="20"/>
          <w:szCs w:val="20"/>
          <w:rtl w:val="0"/>
        </w:rPr>
        <w:t xml:space="preserve">ITEM #22 </w:t>
      </w:r>
    </w:p>
    <w:p w:rsidR="00000000" w:rsidDel="00000000" w:rsidP="00000000" w:rsidRDefault="00000000" w:rsidRPr="00000000" w14:paraId="000001CB">
      <w:pPr>
        <w:rPr>
          <w:sz w:val="20"/>
          <w:szCs w:val="20"/>
        </w:rPr>
      </w:pPr>
      <w:r w:rsidDel="00000000" w:rsidR="00000000" w:rsidRPr="00000000">
        <w:rPr>
          <w:sz w:val="20"/>
          <w:szCs w:val="20"/>
          <w:rtl w:val="0"/>
        </w:rPr>
        <w:t xml:space="preserve">Proof of my later accounts being shadowbanned automatically, within minutes of creation and posting on Twitter.</w:t>
      </w:r>
    </w:p>
    <w:p w:rsidR="00000000" w:rsidDel="00000000" w:rsidP="00000000" w:rsidRDefault="00000000" w:rsidRPr="00000000" w14:paraId="000001CC">
      <w:pP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1700213</wp:posOffset>
            </wp:positionH>
            <wp:positionV relativeFrom="paragraph">
              <wp:posOffset>9525</wp:posOffset>
            </wp:positionV>
            <wp:extent cx="2541867" cy="4519613"/>
            <wp:effectExtent b="0" l="0" r="0" t="0"/>
            <wp:wrapTopAndBottom distB="0" distT="0"/>
            <wp:docPr id="31" name="image19.png"/>
            <a:graphic>
              <a:graphicData uri="http://schemas.openxmlformats.org/drawingml/2006/picture">
                <pic:pic>
                  <pic:nvPicPr>
                    <pic:cNvPr id="0" name="image19.png"/>
                    <pic:cNvPicPr preferRelativeResize="0"/>
                  </pic:nvPicPr>
                  <pic:blipFill>
                    <a:blip r:embed="rId37"/>
                    <a:srcRect b="0" l="0" r="0" t="0"/>
                    <a:stretch>
                      <a:fillRect/>
                    </a:stretch>
                  </pic:blipFill>
                  <pic:spPr>
                    <a:xfrm>
                      <a:off x="0" y="0"/>
                      <a:ext cx="2541867" cy="4519613"/>
                    </a:xfrm>
                    <a:prstGeom prst="rect"/>
                    <a:ln/>
                  </pic:spPr>
                </pic:pic>
              </a:graphicData>
            </a:graphic>
          </wp:anchor>
        </w:drawing>
      </w:r>
    </w:p>
    <w:p w:rsidR="00000000" w:rsidDel="00000000" w:rsidP="00000000" w:rsidRDefault="00000000" w:rsidRPr="00000000" w14:paraId="000001CD">
      <w:pPr>
        <w:rPr>
          <w:sz w:val="20"/>
          <w:szCs w:val="20"/>
        </w:rPr>
      </w:pPr>
      <w:r w:rsidDel="00000000" w:rsidR="00000000" w:rsidRPr="00000000">
        <w:rPr>
          <w:sz w:val="20"/>
          <w:szCs w:val="20"/>
          <w:rtl w:val="0"/>
        </w:rPr>
        <w:t xml:space="preserve">1/3</w:t>
      </w:r>
    </w:p>
    <w:p w:rsidR="00000000" w:rsidDel="00000000" w:rsidP="00000000" w:rsidRDefault="00000000" w:rsidRPr="00000000" w14:paraId="000001CE">
      <w:pPr>
        <w:rPr>
          <w:sz w:val="20"/>
          <w:szCs w:val="20"/>
        </w:rPr>
      </w:pPr>
      <w:r w:rsidDel="00000000" w:rsidR="00000000" w:rsidRPr="00000000">
        <w:rPr>
          <w:rtl w:val="0"/>
        </w:rPr>
      </w:r>
    </w:p>
    <w:p w:rsidR="00000000" w:rsidDel="00000000" w:rsidP="00000000" w:rsidRDefault="00000000" w:rsidRPr="00000000" w14:paraId="000001CF">
      <w:pPr>
        <w:rPr>
          <w:sz w:val="20"/>
          <w:szCs w:val="20"/>
        </w:rPr>
      </w:pPr>
      <w:r w:rsidDel="00000000" w:rsidR="00000000" w:rsidRPr="00000000">
        <w:rPr>
          <w:rtl w:val="0"/>
        </w:rPr>
      </w:r>
    </w:p>
    <w:p w:rsidR="00000000" w:rsidDel="00000000" w:rsidP="00000000" w:rsidRDefault="00000000" w:rsidRPr="00000000" w14:paraId="000001D0">
      <w:pPr>
        <w:jc w:val="center"/>
        <w:rPr>
          <w:sz w:val="20"/>
          <w:szCs w:val="20"/>
        </w:rPr>
      </w:pPr>
      <w:r w:rsidDel="00000000" w:rsidR="00000000" w:rsidRPr="00000000">
        <w:rPr>
          <w:sz w:val="20"/>
          <w:szCs w:val="20"/>
          <w:rtl w:val="0"/>
        </w:rPr>
        <w:t xml:space="preserve">ITEM #23</w:t>
      </w:r>
    </w:p>
    <w:p w:rsidR="00000000" w:rsidDel="00000000" w:rsidP="00000000" w:rsidRDefault="00000000" w:rsidRPr="00000000" w14:paraId="000001D1">
      <w:pPr>
        <w:rPr>
          <w:sz w:val="20"/>
          <w:szCs w:val="20"/>
        </w:rPr>
      </w:pPr>
      <w:r w:rsidDel="00000000" w:rsidR="00000000" w:rsidRPr="00000000">
        <w:rPr>
          <w:sz w:val="20"/>
          <w:szCs w:val="20"/>
          <w:rtl w:val="0"/>
        </w:rPr>
        <w:t xml:space="preserve">Proof of my later accounts being shadowbanned automatically, within minutes of creation and posting on Twitter.</w:t>
      </w:r>
    </w:p>
    <w:p w:rsidR="00000000" w:rsidDel="00000000" w:rsidP="00000000" w:rsidRDefault="00000000" w:rsidRPr="00000000" w14:paraId="000001D2">
      <w:pPr>
        <w:rPr>
          <w:sz w:val="20"/>
          <w:szCs w:val="20"/>
        </w:rPr>
      </w:pPr>
      <w:r w:rsidDel="00000000" w:rsidR="00000000" w:rsidRPr="00000000">
        <w:rPr>
          <w:rtl w:val="0"/>
        </w:rPr>
      </w:r>
    </w:p>
    <w:p w:rsidR="00000000" w:rsidDel="00000000" w:rsidP="00000000" w:rsidRDefault="00000000" w:rsidRPr="00000000" w14:paraId="000001D3">
      <w:pPr>
        <w:rPr>
          <w:sz w:val="20"/>
          <w:szCs w:val="20"/>
        </w:rPr>
      </w:pPr>
      <w:r w:rsidDel="00000000" w:rsidR="00000000" w:rsidRPr="00000000">
        <w:rPr>
          <w:sz w:val="20"/>
          <w:szCs w:val="20"/>
          <w:rtl w:val="0"/>
        </w:rPr>
        <w:t xml:space="preserve">2/3</w:t>
      </w:r>
    </w:p>
    <w:p w:rsidR="00000000" w:rsidDel="00000000" w:rsidP="00000000" w:rsidRDefault="00000000" w:rsidRPr="00000000" w14:paraId="000001D4">
      <w:pP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1457325</wp:posOffset>
            </wp:positionH>
            <wp:positionV relativeFrom="paragraph">
              <wp:posOffset>38100</wp:posOffset>
            </wp:positionV>
            <wp:extent cx="3024485" cy="5376863"/>
            <wp:effectExtent b="0" l="0" r="0" t="0"/>
            <wp:wrapTopAndBottom distB="0" distT="0"/>
            <wp:docPr id="12" name="image1.png"/>
            <a:graphic>
              <a:graphicData uri="http://schemas.openxmlformats.org/drawingml/2006/picture">
                <pic:pic>
                  <pic:nvPicPr>
                    <pic:cNvPr id="0" name="image1.png"/>
                    <pic:cNvPicPr preferRelativeResize="0"/>
                  </pic:nvPicPr>
                  <pic:blipFill>
                    <a:blip r:embed="rId38"/>
                    <a:srcRect b="0" l="0" r="0" t="0"/>
                    <a:stretch>
                      <a:fillRect/>
                    </a:stretch>
                  </pic:blipFill>
                  <pic:spPr>
                    <a:xfrm>
                      <a:off x="0" y="0"/>
                      <a:ext cx="3024485" cy="5376863"/>
                    </a:xfrm>
                    <a:prstGeom prst="rect"/>
                    <a:ln/>
                  </pic:spPr>
                </pic:pic>
              </a:graphicData>
            </a:graphic>
          </wp:anchor>
        </w:drawing>
      </w:r>
    </w:p>
    <w:p w:rsidR="00000000" w:rsidDel="00000000" w:rsidP="00000000" w:rsidRDefault="00000000" w:rsidRPr="00000000" w14:paraId="000001D5">
      <w:pPr>
        <w:rPr>
          <w:sz w:val="20"/>
          <w:szCs w:val="20"/>
        </w:rPr>
      </w:pPr>
      <w:r w:rsidDel="00000000" w:rsidR="00000000" w:rsidRPr="00000000">
        <w:rPr>
          <w:rtl w:val="0"/>
        </w:rPr>
      </w:r>
    </w:p>
    <w:p w:rsidR="00000000" w:rsidDel="00000000" w:rsidP="00000000" w:rsidRDefault="00000000" w:rsidRPr="00000000" w14:paraId="000001D6">
      <w:pPr>
        <w:rPr>
          <w:sz w:val="20"/>
          <w:szCs w:val="20"/>
        </w:rPr>
      </w:pPr>
      <w:r w:rsidDel="00000000" w:rsidR="00000000" w:rsidRPr="00000000">
        <w:rPr>
          <w:rtl w:val="0"/>
        </w:rPr>
      </w:r>
    </w:p>
    <w:p w:rsidR="00000000" w:rsidDel="00000000" w:rsidP="00000000" w:rsidRDefault="00000000" w:rsidRPr="00000000" w14:paraId="000001D7">
      <w:pPr>
        <w:rPr>
          <w:sz w:val="20"/>
          <w:szCs w:val="20"/>
        </w:rPr>
      </w:pPr>
      <w:r w:rsidDel="00000000" w:rsidR="00000000" w:rsidRPr="00000000">
        <w:rPr>
          <w:rtl w:val="0"/>
        </w:rPr>
      </w:r>
    </w:p>
    <w:p w:rsidR="00000000" w:rsidDel="00000000" w:rsidP="00000000" w:rsidRDefault="00000000" w:rsidRPr="00000000" w14:paraId="000001D8">
      <w:pPr>
        <w:rPr>
          <w:sz w:val="20"/>
          <w:szCs w:val="20"/>
        </w:rPr>
      </w:pPr>
      <w:r w:rsidDel="00000000" w:rsidR="00000000" w:rsidRPr="00000000">
        <w:rPr>
          <w:rtl w:val="0"/>
        </w:rPr>
      </w:r>
    </w:p>
    <w:p w:rsidR="00000000" w:rsidDel="00000000" w:rsidP="00000000" w:rsidRDefault="00000000" w:rsidRPr="00000000" w14:paraId="000001D9">
      <w:pPr>
        <w:rPr>
          <w:sz w:val="20"/>
          <w:szCs w:val="20"/>
        </w:rPr>
      </w:pPr>
      <w:r w:rsidDel="00000000" w:rsidR="00000000" w:rsidRPr="00000000">
        <w:rPr>
          <w:rtl w:val="0"/>
        </w:rPr>
      </w:r>
    </w:p>
    <w:p w:rsidR="00000000" w:rsidDel="00000000" w:rsidP="00000000" w:rsidRDefault="00000000" w:rsidRPr="00000000" w14:paraId="000001DA">
      <w:pPr>
        <w:rPr>
          <w:sz w:val="20"/>
          <w:szCs w:val="20"/>
        </w:rPr>
      </w:pPr>
      <w:r w:rsidDel="00000000" w:rsidR="00000000" w:rsidRPr="00000000">
        <w:rPr>
          <w:rtl w:val="0"/>
        </w:rPr>
      </w:r>
    </w:p>
    <w:p w:rsidR="00000000" w:rsidDel="00000000" w:rsidP="00000000" w:rsidRDefault="00000000" w:rsidRPr="00000000" w14:paraId="000001DB">
      <w:pPr>
        <w:rPr>
          <w:sz w:val="20"/>
          <w:szCs w:val="20"/>
        </w:rPr>
      </w:pPr>
      <w:r w:rsidDel="00000000" w:rsidR="00000000" w:rsidRPr="00000000">
        <w:rPr>
          <w:rtl w:val="0"/>
        </w:rPr>
      </w:r>
    </w:p>
    <w:p w:rsidR="00000000" w:rsidDel="00000000" w:rsidP="00000000" w:rsidRDefault="00000000" w:rsidRPr="00000000" w14:paraId="000001DC">
      <w:pPr>
        <w:rPr>
          <w:sz w:val="20"/>
          <w:szCs w:val="20"/>
        </w:rPr>
      </w:pPr>
      <w:r w:rsidDel="00000000" w:rsidR="00000000" w:rsidRPr="00000000">
        <w:rPr>
          <w:sz w:val="20"/>
          <w:szCs w:val="20"/>
          <w:rtl w:val="0"/>
        </w:rPr>
        <w:t xml:space="preserve">.</w:t>
      </w:r>
    </w:p>
    <w:p w:rsidR="00000000" w:rsidDel="00000000" w:rsidP="00000000" w:rsidRDefault="00000000" w:rsidRPr="00000000" w14:paraId="000001DD">
      <w:pPr>
        <w:rPr>
          <w:sz w:val="20"/>
          <w:szCs w:val="20"/>
        </w:rPr>
      </w:pPr>
      <w:r w:rsidDel="00000000" w:rsidR="00000000" w:rsidRPr="00000000">
        <w:rPr>
          <w:rtl w:val="0"/>
        </w:rPr>
      </w:r>
    </w:p>
    <w:p w:rsidR="00000000" w:rsidDel="00000000" w:rsidP="00000000" w:rsidRDefault="00000000" w:rsidRPr="00000000" w14:paraId="000001DE">
      <w:pPr>
        <w:rPr>
          <w:sz w:val="20"/>
          <w:szCs w:val="20"/>
        </w:rPr>
      </w:pPr>
      <w:r w:rsidDel="00000000" w:rsidR="00000000" w:rsidRPr="00000000">
        <w:rPr>
          <w:rtl w:val="0"/>
        </w:rPr>
      </w:r>
    </w:p>
    <w:p w:rsidR="00000000" w:rsidDel="00000000" w:rsidP="00000000" w:rsidRDefault="00000000" w:rsidRPr="00000000" w14:paraId="000001DF">
      <w:pPr>
        <w:rPr>
          <w:sz w:val="20"/>
          <w:szCs w:val="20"/>
        </w:rPr>
      </w:pPr>
      <w:r w:rsidDel="00000000" w:rsidR="00000000" w:rsidRPr="00000000">
        <w:rPr>
          <w:rtl w:val="0"/>
        </w:rPr>
      </w:r>
    </w:p>
    <w:p w:rsidR="00000000" w:rsidDel="00000000" w:rsidP="00000000" w:rsidRDefault="00000000" w:rsidRPr="00000000" w14:paraId="000001E0">
      <w:pPr>
        <w:rPr>
          <w:sz w:val="20"/>
          <w:szCs w:val="20"/>
        </w:rPr>
      </w:pPr>
      <w:r w:rsidDel="00000000" w:rsidR="00000000" w:rsidRPr="00000000">
        <w:rPr>
          <w:rtl w:val="0"/>
        </w:rPr>
      </w:r>
    </w:p>
    <w:p w:rsidR="00000000" w:rsidDel="00000000" w:rsidP="00000000" w:rsidRDefault="00000000" w:rsidRPr="00000000" w14:paraId="000001E1">
      <w:pPr>
        <w:rPr>
          <w:sz w:val="20"/>
          <w:szCs w:val="20"/>
        </w:rPr>
      </w:pPr>
      <w:r w:rsidDel="00000000" w:rsidR="00000000" w:rsidRPr="00000000">
        <w:rPr>
          <w:rtl w:val="0"/>
        </w:rPr>
      </w:r>
    </w:p>
    <w:p w:rsidR="00000000" w:rsidDel="00000000" w:rsidP="00000000" w:rsidRDefault="00000000" w:rsidRPr="00000000" w14:paraId="000001E2">
      <w:pPr>
        <w:jc w:val="center"/>
        <w:rPr>
          <w:sz w:val="20"/>
          <w:szCs w:val="20"/>
        </w:rPr>
      </w:pPr>
      <w:r w:rsidDel="00000000" w:rsidR="00000000" w:rsidRPr="00000000">
        <w:rPr>
          <w:sz w:val="20"/>
          <w:szCs w:val="20"/>
          <w:rtl w:val="0"/>
        </w:rPr>
        <w:t xml:space="preserve">ITEM #24</w:t>
      </w:r>
    </w:p>
    <w:p w:rsidR="00000000" w:rsidDel="00000000" w:rsidP="00000000" w:rsidRDefault="00000000" w:rsidRPr="00000000" w14:paraId="000001E3">
      <w:pPr>
        <w:rPr>
          <w:sz w:val="20"/>
          <w:szCs w:val="20"/>
        </w:rPr>
      </w:pPr>
      <w:r w:rsidDel="00000000" w:rsidR="00000000" w:rsidRPr="00000000">
        <w:rPr>
          <w:sz w:val="20"/>
          <w:szCs w:val="20"/>
          <w:rtl w:val="0"/>
        </w:rPr>
        <w:t xml:space="preserve">Proof of my later accounts being shadowbanned automatically, within minutes of creation and posting on Twitter.</w:t>
      </w:r>
    </w:p>
    <w:p w:rsidR="00000000" w:rsidDel="00000000" w:rsidP="00000000" w:rsidRDefault="00000000" w:rsidRPr="00000000" w14:paraId="000001E4">
      <w:pPr>
        <w:rPr>
          <w:sz w:val="20"/>
          <w:szCs w:val="20"/>
        </w:rPr>
      </w:pPr>
      <w:r w:rsidDel="00000000" w:rsidR="00000000" w:rsidRPr="00000000">
        <w:rPr>
          <w:rtl w:val="0"/>
        </w:rPr>
      </w:r>
    </w:p>
    <w:p w:rsidR="00000000" w:rsidDel="00000000" w:rsidP="00000000" w:rsidRDefault="00000000" w:rsidRPr="00000000" w14:paraId="000001E5">
      <w:pPr>
        <w:rPr>
          <w:sz w:val="20"/>
          <w:szCs w:val="20"/>
        </w:rPr>
      </w:pPr>
      <w:r w:rsidDel="00000000" w:rsidR="00000000" w:rsidRPr="00000000">
        <w:rPr>
          <w:sz w:val="20"/>
          <w:szCs w:val="20"/>
          <w:rtl w:val="0"/>
        </w:rPr>
        <w:t xml:space="preserve">3/3</w:t>
      </w:r>
    </w:p>
    <w:p w:rsidR="00000000" w:rsidDel="00000000" w:rsidP="00000000" w:rsidRDefault="00000000" w:rsidRPr="00000000" w14:paraId="000001E6">
      <w:pPr>
        <w:jc w:val="center"/>
        <w:rPr>
          <w:sz w:val="20"/>
          <w:szCs w:val="20"/>
        </w:rPr>
      </w:pPr>
      <w:r w:rsidDel="00000000" w:rsidR="00000000" w:rsidRPr="00000000">
        <w:rPr>
          <w:sz w:val="20"/>
          <w:szCs w:val="20"/>
        </w:rPr>
        <w:drawing>
          <wp:inline distB="114300" distT="114300" distL="114300" distR="114300">
            <wp:extent cx="3260229" cy="5795963"/>
            <wp:effectExtent b="0" l="0" r="0" t="0"/>
            <wp:docPr id="20" name="image16.png"/>
            <a:graphic>
              <a:graphicData uri="http://schemas.openxmlformats.org/drawingml/2006/picture">
                <pic:pic>
                  <pic:nvPicPr>
                    <pic:cNvPr id="0" name="image16.png"/>
                    <pic:cNvPicPr preferRelativeResize="0"/>
                  </pic:nvPicPr>
                  <pic:blipFill>
                    <a:blip r:embed="rId39"/>
                    <a:srcRect b="0" l="0" r="0" t="0"/>
                    <a:stretch>
                      <a:fillRect/>
                    </a:stretch>
                  </pic:blipFill>
                  <pic:spPr>
                    <a:xfrm>
                      <a:off x="0" y="0"/>
                      <a:ext cx="3260229" cy="5795963"/>
                    </a:xfrm>
                    <a:prstGeom prst="rect"/>
                    <a:ln/>
                  </pic:spPr>
                </pic:pic>
              </a:graphicData>
            </a:graphic>
          </wp:inline>
        </w:drawing>
      </w:r>
      <w:r w:rsidDel="00000000" w:rsidR="00000000" w:rsidRPr="00000000">
        <w:rPr>
          <w:rtl w:val="0"/>
        </w:rPr>
      </w:r>
    </w:p>
    <w:p w:rsidR="00000000" w:rsidDel="00000000" w:rsidP="00000000" w:rsidRDefault="00000000" w:rsidRPr="00000000" w14:paraId="000001E7">
      <w:pPr>
        <w:rPr>
          <w:sz w:val="20"/>
          <w:szCs w:val="20"/>
        </w:rPr>
      </w:pPr>
      <w:r w:rsidDel="00000000" w:rsidR="00000000" w:rsidRPr="00000000">
        <w:rPr>
          <w:rtl w:val="0"/>
        </w:rPr>
      </w:r>
    </w:p>
    <w:p w:rsidR="00000000" w:rsidDel="00000000" w:rsidP="00000000" w:rsidRDefault="00000000" w:rsidRPr="00000000" w14:paraId="000001E8">
      <w:pPr>
        <w:rPr>
          <w:sz w:val="20"/>
          <w:szCs w:val="20"/>
        </w:rPr>
      </w:pPr>
      <w:r w:rsidDel="00000000" w:rsidR="00000000" w:rsidRPr="00000000">
        <w:rPr>
          <w:rtl w:val="0"/>
        </w:rPr>
      </w:r>
    </w:p>
    <w:p w:rsidR="00000000" w:rsidDel="00000000" w:rsidP="00000000" w:rsidRDefault="00000000" w:rsidRPr="00000000" w14:paraId="000001E9">
      <w:pPr>
        <w:rPr>
          <w:sz w:val="20"/>
          <w:szCs w:val="20"/>
        </w:rPr>
      </w:pPr>
      <w:r w:rsidDel="00000000" w:rsidR="00000000" w:rsidRPr="00000000">
        <w:rPr>
          <w:rtl w:val="0"/>
        </w:rPr>
      </w:r>
    </w:p>
    <w:p w:rsidR="00000000" w:rsidDel="00000000" w:rsidP="00000000" w:rsidRDefault="00000000" w:rsidRPr="00000000" w14:paraId="000001EA">
      <w:pPr>
        <w:rPr>
          <w:sz w:val="20"/>
          <w:szCs w:val="20"/>
        </w:rPr>
      </w:pPr>
      <w:r w:rsidDel="00000000" w:rsidR="00000000" w:rsidRPr="00000000">
        <w:rPr>
          <w:rtl w:val="0"/>
        </w:rPr>
      </w:r>
    </w:p>
    <w:p w:rsidR="00000000" w:rsidDel="00000000" w:rsidP="00000000" w:rsidRDefault="00000000" w:rsidRPr="00000000" w14:paraId="000001EB">
      <w:pPr>
        <w:rPr>
          <w:sz w:val="20"/>
          <w:szCs w:val="20"/>
        </w:rPr>
      </w:pPr>
      <w:r w:rsidDel="00000000" w:rsidR="00000000" w:rsidRPr="00000000">
        <w:rPr>
          <w:rtl w:val="0"/>
        </w:rPr>
      </w:r>
    </w:p>
    <w:p w:rsidR="00000000" w:rsidDel="00000000" w:rsidP="00000000" w:rsidRDefault="00000000" w:rsidRPr="00000000" w14:paraId="000001EC">
      <w:pPr>
        <w:rPr>
          <w:sz w:val="20"/>
          <w:szCs w:val="20"/>
        </w:rPr>
      </w:pPr>
      <w:r w:rsidDel="00000000" w:rsidR="00000000" w:rsidRPr="00000000">
        <w:rPr>
          <w:rtl w:val="0"/>
        </w:rPr>
      </w:r>
    </w:p>
    <w:p w:rsidR="00000000" w:rsidDel="00000000" w:rsidP="00000000" w:rsidRDefault="00000000" w:rsidRPr="00000000" w14:paraId="000001ED">
      <w:pPr>
        <w:rPr>
          <w:sz w:val="20"/>
          <w:szCs w:val="20"/>
        </w:rPr>
      </w:pPr>
      <w:r w:rsidDel="00000000" w:rsidR="00000000" w:rsidRPr="00000000">
        <w:rPr>
          <w:rtl w:val="0"/>
        </w:rPr>
      </w:r>
    </w:p>
    <w:p w:rsidR="00000000" w:rsidDel="00000000" w:rsidP="00000000" w:rsidRDefault="00000000" w:rsidRPr="00000000" w14:paraId="000001EE">
      <w:pPr>
        <w:rPr>
          <w:sz w:val="20"/>
          <w:szCs w:val="20"/>
        </w:rPr>
      </w:pPr>
      <w:r w:rsidDel="00000000" w:rsidR="00000000" w:rsidRPr="00000000">
        <w:rPr>
          <w:rtl w:val="0"/>
        </w:rPr>
      </w:r>
    </w:p>
    <w:p w:rsidR="00000000" w:rsidDel="00000000" w:rsidP="00000000" w:rsidRDefault="00000000" w:rsidRPr="00000000" w14:paraId="000001EF">
      <w:pPr>
        <w:rPr>
          <w:sz w:val="20"/>
          <w:szCs w:val="20"/>
        </w:rPr>
      </w:pPr>
      <w:r w:rsidDel="00000000" w:rsidR="00000000" w:rsidRPr="00000000">
        <w:rPr>
          <w:rtl w:val="0"/>
        </w:rPr>
      </w:r>
    </w:p>
    <w:p w:rsidR="00000000" w:rsidDel="00000000" w:rsidP="00000000" w:rsidRDefault="00000000" w:rsidRPr="00000000" w14:paraId="000001F0">
      <w:pPr>
        <w:jc w:val="center"/>
        <w:rPr>
          <w:sz w:val="20"/>
          <w:szCs w:val="20"/>
        </w:rPr>
      </w:pPr>
      <w:r w:rsidDel="00000000" w:rsidR="00000000" w:rsidRPr="00000000">
        <w:rPr>
          <w:sz w:val="20"/>
          <w:szCs w:val="20"/>
          <w:rtl w:val="0"/>
        </w:rPr>
        <w:t xml:space="preserve">ITEM #25</w:t>
      </w:r>
    </w:p>
    <w:p w:rsidR="00000000" w:rsidDel="00000000" w:rsidP="00000000" w:rsidRDefault="00000000" w:rsidRPr="00000000" w14:paraId="000001F1">
      <w:pPr>
        <w:rPr>
          <w:sz w:val="20"/>
          <w:szCs w:val="20"/>
        </w:rPr>
      </w:pPr>
      <w:r w:rsidDel="00000000" w:rsidR="00000000" w:rsidRPr="00000000">
        <w:rPr>
          <w:sz w:val="20"/>
          <w:szCs w:val="20"/>
          <w:rtl w:val="0"/>
        </w:rPr>
        <w:t xml:space="preserve">Proof of sexual telepathy going back to 2017. I have older proof in videos, recordings, harassing phone calls where my wife is forced to have sex, confessions, etc.</w:t>
      </w:r>
    </w:p>
    <w:p w:rsidR="00000000" w:rsidDel="00000000" w:rsidP="00000000" w:rsidRDefault="00000000" w:rsidRPr="00000000" w14:paraId="000001F2">
      <w:pPr>
        <w:rPr>
          <w:sz w:val="20"/>
          <w:szCs w:val="20"/>
        </w:rPr>
      </w:pPr>
      <w:r w:rsidDel="00000000" w:rsidR="00000000" w:rsidRPr="00000000">
        <w:rPr>
          <w:rtl w:val="0"/>
        </w:rPr>
      </w:r>
    </w:p>
    <w:p w:rsidR="00000000" w:rsidDel="00000000" w:rsidP="00000000" w:rsidRDefault="00000000" w:rsidRPr="00000000" w14:paraId="000001F3">
      <w:pPr>
        <w:rPr>
          <w:sz w:val="20"/>
          <w:szCs w:val="20"/>
        </w:rPr>
      </w:pPr>
      <w:r w:rsidDel="00000000" w:rsidR="00000000" w:rsidRPr="00000000">
        <w:rPr>
          <w:sz w:val="20"/>
          <w:szCs w:val="20"/>
        </w:rPr>
        <w:drawing>
          <wp:inline distB="114300" distT="114300" distL="114300" distR="114300">
            <wp:extent cx="5943600" cy="3340100"/>
            <wp:effectExtent b="0" l="0" r="0" t="0"/>
            <wp:docPr id="1" name="image8.png"/>
            <a:graphic>
              <a:graphicData uri="http://schemas.openxmlformats.org/drawingml/2006/picture">
                <pic:pic>
                  <pic:nvPicPr>
                    <pic:cNvPr id="0" name="image8.png"/>
                    <pic:cNvPicPr preferRelativeResize="0"/>
                  </pic:nvPicPr>
                  <pic:blipFill>
                    <a:blip r:embed="rId4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1F4">
      <w:pPr>
        <w:rPr>
          <w:sz w:val="20"/>
          <w:szCs w:val="20"/>
        </w:rPr>
      </w:pPr>
      <w:r w:rsidDel="00000000" w:rsidR="00000000" w:rsidRPr="00000000">
        <w:rPr>
          <w:rtl w:val="0"/>
        </w:rPr>
      </w:r>
    </w:p>
    <w:p w:rsidR="00000000" w:rsidDel="00000000" w:rsidP="00000000" w:rsidRDefault="00000000" w:rsidRPr="00000000" w14:paraId="000001F5">
      <w:pPr>
        <w:rPr>
          <w:sz w:val="20"/>
          <w:szCs w:val="20"/>
        </w:rPr>
      </w:pPr>
      <w:r w:rsidDel="00000000" w:rsidR="00000000" w:rsidRPr="00000000">
        <w:rPr>
          <w:rtl w:val="0"/>
        </w:rPr>
      </w:r>
    </w:p>
    <w:p w:rsidR="00000000" w:rsidDel="00000000" w:rsidP="00000000" w:rsidRDefault="00000000" w:rsidRPr="00000000" w14:paraId="000001F6">
      <w:pPr>
        <w:jc w:val="center"/>
        <w:rPr>
          <w:sz w:val="20"/>
          <w:szCs w:val="20"/>
        </w:rPr>
      </w:pPr>
      <w:r w:rsidDel="00000000" w:rsidR="00000000" w:rsidRPr="00000000">
        <w:rPr>
          <w:sz w:val="20"/>
          <w:szCs w:val="20"/>
          <w:rtl w:val="0"/>
        </w:rPr>
        <w:t xml:space="preserve">ITEM #26</w:t>
      </w:r>
    </w:p>
    <w:p w:rsidR="00000000" w:rsidDel="00000000" w:rsidP="00000000" w:rsidRDefault="00000000" w:rsidRPr="00000000" w14:paraId="000001F7">
      <w:pPr>
        <w:rPr>
          <w:sz w:val="20"/>
          <w:szCs w:val="20"/>
        </w:rPr>
      </w:pPr>
      <w:r w:rsidDel="00000000" w:rsidR="00000000" w:rsidRPr="00000000">
        <w:rPr>
          <w:sz w:val="20"/>
          <w:szCs w:val="20"/>
          <w:rtl w:val="0"/>
        </w:rPr>
        <w:t xml:space="preserve">Video evidence of sexual telepathy</w:t>
      </w:r>
    </w:p>
    <w:p w:rsidR="00000000" w:rsidDel="00000000" w:rsidP="00000000" w:rsidRDefault="00000000" w:rsidRPr="00000000" w14:paraId="000001F8">
      <w:pPr>
        <w:rPr>
          <w:sz w:val="20"/>
          <w:szCs w:val="20"/>
        </w:rPr>
      </w:pPr>
      <w:r w:rsidDel="00000000" w:rsidR="00000000" w:rsidRPr="00000000">
        <w:rPr>
          <w:rtl w:val="0"/>
        </w:rPr>
      </w:r>
    </w:p>
    <w:p w:rsidR="00000000" w:rsidDel="00000000" w:rsidP="00000000" w:rsidRDefault="00000000" w:rsidRPr="00000000" w14:paraId="000001F9">
      <w:pPr>
        <w:rPr>
          <w:sz w:val="20"/>
          <w:szCs w:val="20"/>
        </w:rPr>
      </w:pPr>
      <w:r w:rsidDel="00000000" w:rsidR="00000000" w:rsidRPr="00000000">
        <w:rPr>
          <w:sz w:val="20"/>
          <w:szCs w:val="20"/>
          <w:rtl w:val="0"/>
        </w:rPr>
        <w:t xml:space="preserve">https://drive.google.com/drive/folders/1DXNcuy4Wol7A7Ria28dkZajLMaP3K5FQ?usp=sharing</w:t>
      </w:r>
    </w:p>
    <w:p w:rsidR="00000000" w:rsidDel="00000000" w:rsidP="00000000" w:rsidRDefault="00000000" w:rsidRPr="00000000" w14:paraId="000001FA">
      <w:pPr>
        <w:rPr>
          <w:sz w:val="20"/>
          <w:szCs w:val="20"/>
        </w:rPr>
      </w:pPr>
      <w:r w:rsidDel="00000000" w:rsidR="00000000" w:rsidRPr="00000000">
        <w:rPr>
          <w:rtl w:val="0"/>
        </w:rPr>
      </w:r>
    </w:p>
    <w:p w:rsidR="00000000" w:rsidDel="00000000" w:rsidP="00000000" w:rsidRDefault="00000000" w:rsidRPr="00000000" w14:paraId="000001FB">
      <w:pPr>
        <w:jc w:val="center"/>
        <w:rPr>
          <w:sz w:val="20"/>
          <w:szCs w:val="20"/>
        </w:rPr>
      </w:pPr>
      <w:r w:rsidDel="00000000" w:rsidR="00000000" w:rsidRPr="00000000">
        <w:rPr>
          <w:sz w:val="20"/>
          <w:szCs w:val="20"/>
          <w:rtl w:val="0"/>
        </w:rPr>
        <w:t xml:space="preserve">ITEM #27</w:t>
      </w:r>
    </w:p>
    <w:p w:rsidR="00000000" w:rsidDel="00000000" w:rsidP="00000000" w:rsidRDefault="00000000" w:rsidRPr="00000000" w14:paraId="000001FC">
      <w:pPr>
        <w:rPr>
          <w:sz w:val="20"/>
          <w:szCs w:val="20"/>
        </w:rPr>
      </w:pPr>
      <w:r w:rsidDel="00000000" w:rsidR="00000000" w:rsidRPr="00000000">
        <w:rPr>
          <w:sz w:val="20"/>
          <w:szCs w:val="20"/>
          <w:rtl w:val="0"/>
        </w:rPr>
        <w:t xml:space="preserve">Proof that Edilberto Santiago, his family and associates are Freemasons and involved in illegal fraternization</w:t>
      </w:r>
    </w:p>
    <w:p w:rsidR="00000000" w:rsidDel="00000000" w:rsidP="00000000" w:rsidRDefault="00000000" w:rsidRPr="00000000" w14:paraId="000001FD">
      <w:pPr>
        <w:rPr>
          <w:sz w:val="20"/>
          <w:szCs w:val="20"/>
        </w:rPr>
      </w:pPr>
      <w:r w:rsidDel="00000000" w:rsidR="00000000" w:rsidRPr="00000000">
        <w:rPr>
          <w:sz w:val="20"/>
          <w:szCs w:val="20"/>
          <w:rtl w:val="0"/>
        </w:rPr>
        <w:t xml:space="preserve">1/5</w:t>
      </w:r>
    </w:p>
    <w:p w:rsidR="00000000" w:rsidDel="00000000" w:rsidP="00000000" w:rsidRDefault="00000000" w:rsidRPr="00000000" w14:paraId="000001FE">
      <w:pPr>
        <w:rPr>
          <w:sz w:val="20"/>
          <w:szCs w:val="20"/>
        </w:rPr>
      </w:pPr>
      <w:r w:rsidDel="00000000" w:rsidR="00000000" w:rsidRPr="00000000">
        <w:rPr>
          <w:rtl w:val="0"/>
        </w:rPr>
      </w:r>
    </w:p>
    <w:p w:rsidR="00000000" w:rsidDel="00000000" w:rsidP="00000000" w:rsidRDefault="00000000" w:rsidRPr="00000000" w14:paraId="000001FF">
      <w:pP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1885950</wp:posOffset>
            </wp:positionH>
            <wp:positionV relativeFrom="paragraph">
              <wp:posOffset>174957</wp:posOffset>
            </wp:positionV>
            <wp:extent cx="2176084" cy="2732956"/>
            <wp:effectExtent b="0" l="0" r="0" t="0"/>
            <wp:wrapTopAndBottom distB="0" distT="0"/>
            <wp:docPr id="35" name="image35.png"/>
            <a:graphic>
              <a:graphicData uri="http://schemas.openxmlformats.org/drawingml/2006/picture">
                <pic:pic>
                  <pic:nvPicPr>
                    <pic:cNvPr id="0" name="image35.png"/>
                    <pic:cNvPicPr preferRelativeResize="0"/>
                  </pic:nvPicPr>
                  <pic:blipFill>
                    <a:blip r:embed="rId41"/>
                    <a:srcRect b="0" l="0" r="0" t="0"/>
                    <a:stretch>
                      <a:fillRect/>
                    </a:stretch>
                  </pic:blipFill>
                  <pic:spPr>
                    <a:xfrm>
                      <a:off x="0" y="0"/>
                      <a:ext cx="2176084" cy="2732956"/>
                    </a:xfrm>
                    <a:prstGeom prst="rect"/>
                    <a:ln/>
                  </pic:spPr>
                </pic:pic>
              </a:graphicData>
            </a:graphic>
          </wp:anchor>
        </w:drawing>
      </w:r>
    </w:p>
    <w:p w:rsidR="00000000" w:rsidDel="00000000" w:rsidP="00000000" w:rsidRDefault="00000000" w:rsidRPr="00000000" w14:paraId="00000200">
      <w:pPr>
        <w:rPr>
          <w:sz w:val="20"/>
          <w:szCs w:val="20"/>
        </w:rPr>
      </w:pPr>
      <w:r w:rsidDel="00000000" w:rsidR="00000000" w:rsidRPr="00000000">
        <w:rPr>
          <w:rtl w:val="0"/>
        </w:rPr>
      </w:r>
    </w:p>
    <w:p w:rsidR="00000000" w:rsidDel="00000000" w:rsidP="00000000" w:rsidRDefault="00000000" w:rsidRPr="00000000" w14:paraId="00000201">
      <w:pPr>
        <w:jc w:val="center"/>
        <w:rPr>
          <w:sz w:val="20"/>
          <w:szCs w:val="20"/>
        </w:rPr>
      </w:pPr>
      <w:r w:rsidDel="00000000" w:rsidR="00000000" w:rsidRPr="00000000">
        <w:rPr>
          <w:sz w:val="20"/>
          <w:szCs w:val="20"/>
          <w:rtl w:val="0"/>
        </w:rPr>
        <w:t xml:space="preserve">ITEM #28</w:t>
      </w:r>
    </w:p>
    <w:p w:rsidR="00000000" w:rsidDel="00000000" w:rsidP="00000000" w:rsidRDefault="00000000" w:rsidRPr="00000000" w14:paraId="00000202">
      <w:pPr>
        <w:rPr>
          <w:sz w:val="20"/>
          <w:szCs w:val="20"/>
        </w:rPr>
      </w:pPr>
      <w:r w:rsidDel="00000000" w:rsidR="00000000" w:rsidRPr="00000000">
        <w:rPr>
          <w:sz w:val="20"/>
          <w:szCs w:val="20"/>
          <w:rtl w:val="0"/>
        </w:rPr>
        <w:t xml:space="preserve">Proof that Edilberto Santiago, his family and associates are Freemasons and involved in illegal fraternization</w:t>
      </w:r>
    </w:p>
    <w:p w:rsidR="00000000" w:rsidDel="00000000" w:rsidP="00000000" w:rsidRDefault="00000000" w:rsidRPr="00000000" w14:paraId="00000203">
      <w:pPr>
        <w:rPr>
          <w:sz w:val="20"/>
          <w:szCs w:val="20"/>
        </w:rPr>
      </w:pPr>
      <w:r w:rsidDel="00000000" w:rsidR="00000000" w:rsidRPr="00000000">
        <w:rPr>
          <w:sz w:val="20"/>
          <w:szCs w:val="20"/>
          <w:rtl w:val="0"/>
        </w:rPr>
        <w:t xml:space="preserve">2/5</w:t>
      </w:r>
    </w:p>
    <w:p w:rsidR="00000000" w:rsidDel="00000000" w:rsidP="00000000" w:rsidRDefault="00000000" w:rsidRPr="00000000" w14:paraId="00000204">
      <w:pPr>
        <w:rPr>
          <w:sz w:val="20"/>
          <w:szCs w:val="20"/>
        </w:rPr>
      </w:pPr>
      <w:r w:rsidDel="00000000" w:rsidR="00000000" w:rsidRPr="00000000">
        <w:rPr>
          <w:sz w:val="20"/>
          <w:szCs w:val="20"/>
        </w:rPr>
        <w:drawing>
          <wp:inline distB="114300" distT="114300" distL="114300" distR="114300">
            <wp:extent cx="5943600" cy="3479800"/>
            <wp:effectExtent b="0" l="0" r="0" t="0"/>
            <wp:docPr id="7" name="image13.png"/>
            <a:graphic>
              <a:graphicData uri="http://schemas.openxmlformats.org/drawingml/2006/picture">
                <pic:pic>
                  <pic:nvPicPr>
                    <pic:cNvPr id="0" name="image13.png"/>
                    <pic:cNvPicPr preferRelativeResize="0"/>
                  </pic:nvPicPr>
                  <pic:blipFill>
                    <a:blip r:embed="rId42"/>
                    <a:srcRect b="0" l="0" r="0" t="0"/>
                    <a:stretch>
                      <a:fillRect/>
                    </a:stretch>
                  </pic:blipFill>
                  <pic:spPr>
                    <a:xfrm>
                      <a:off x="0" y="0"/>
                      <a:ext cx="5943600" cy="3479800"/>
                    </a:xfrm>
                    <a:prstGeom prst="rect"/>
                    <a:ln/>
                  </pic:spPr>
                </pic:pic>
              </a:graphicData>
            </a:graphic>
          </wp:inline>
        </w:drawing>
      </w:r>
      <w:r w:rsidDel="00000000" w:rsidR="00000000" w:rsidRPr="00000000">
        <w:rPr>
          <w:rtl w:val="0"/>
        </w:rPr>
      </w:r>
    </w:p>
    <w:p w:rsidR="00000000" w:rsidDel="00000000" w:rsidP="00000000" w:rsidRDefault="00000000" w:rsidRPr="00000000" w14:paraId="00000205">
      <w:pPr>
        <w:rPr>
          <w:sz w:val="20"/>
          <w:szCs w:val="20"/>
        </w:rPr>
      </w:pPr>
      <w:r w:rsidDel="00000000" w:rsidR="00000000" w:rsidRPr="00000000">
        <w:rPr>
          <w:rtl w:val="0"/>
        </w:rPr>
      </w:r>
    </w:p>
    <w:p w:rsidR="00000000" w:rsidDel="00000000" w:rsidP="00000000" w:rsidRDefault="00000000" w:rsidRPr="00000000" w14:paraId="00000206">
      <w:pPr>
        <w:rPr>
          <w:sz w:val="20"/>
          <w:szCs w:val="20"/>
        </w:rPr>
      </w:pPr>
      <w:r w:rsidDel="00000000" w:rsidR="00000000" w:rsidRPr="00000000">
        <w:rPr>
          <w:rtl w:val="0"/>
        </w:rPr>
      </w:r>
    </w:p>
    <w:p w:rsidR="00000000" w:rsidDel="00000000" w:rsidP="00000000" w:rsidRDefault="00000000" w:rsidRPr="00000000" w14:paraId="00000207">
      <w:pPr>
        <w:rPr>
          <w:sz w:val="20"/>
          <w:szCs w:val="20"/>
        </w:rPr>
      </w:pPr>
      <w:r w:rsidDel="00000000" w:rsidR="00000000" w:rsidRPr="00000000">
        <w:rPr>
          <w:rtl w:val="0"/>
        </w:rPr>
      </w:r>
    </w:p>
    <w:p w:rsidR="00000000" w:rsidDel="00000000" w:rsidP="00000000" w:rsidRDefault="00000000" w:rsidRPr="00000000" w14:paraId="00000208">
      <w:pPr>
        <w:jc w:val="center"/>
        <w:rPr>
          <w:sz w:val="20"/>
          <w:szCs w:val="20"/>
        </w:rPr>
      </w:pPr>
      <w:r w:rsidDel="00000000" w:rsidR="00000000" w:rsidRPr="00000000">
        <w:rPr>
          <w:sz w:val="20"/>
          <w:szCs w:val="20"/>
          <w:rtl w:val="0"/>
        </w:rPr>
        <w:t xml:space="preserve">ITEM #29</w:t>
      </w:r>
    </w:p>
    <w:p w:rsidR="00000000" w:rsidDel="00000000" w:rsidP="00000000" w:rsidRDefault="00000000" w:rsidRPr="00000000" w14:paraId="00000209">
      <w:pPr>
        <w:rPr>
          <w:sz w:val="20"/>
          <w:szCs w:val="20"/>
        </w:rPr>
      </w:pPr>
      <w:r w:rsidDel="00000000" w:rsidR="00000000" w:rsidRPr="00000000">
        <w:rPr>
          <w:sz w:val="20"/>
          <w:szCs w:val="20"/>
          <w:rtl w:val="0"/>
        </w:rPr>
        <w:t xml:space="preserve">Proof that Edilberto Santiago, the father of the sex trafficked Isabella Santiago, his family and associates are Freemasons and involved in illegal fratrnization</w:t>
      </w:r>
      <w:r w:rsidDel="00000000" w:rsidR="00000000" w:rsidRPr="00000000">
        <w:drawing>
          <wp:anchor allowOverlap="1" behindDoc="0" distB="0" distT="0" distL="0" distR="0" hidden="0" layoutInCell="1" locked="0" relativeHeight="0" simplePos="0">
            <wp:simplePos x="0" y="0"/>
            <wp:positionH relativeFrom="column">
              <wp:posOffset>1614488</wp:posOffset>
            </wp:positionH>
            <wp:positionV relativeFrom="paragraph">
              <wp:posOffset>516142</wp:posOffset>
            </wp:positionV>
            <wp:extent cx="2709863" cy="2709863"/>
            <wp:effectExtent b="0" l="0" r="0" t="0"/>
            <wp:wrapTopAndBottom distB="0" distT="0"/>
            <wp:docPr id="9" name="image6.png"/>
            <a:graphic>
              <a:graphicData uri="http://schemas.openxmlformats.org/drawingml/2006/picture">
                <pic:pic>
                  <pic:nvPicPr>
                    <pic:cNvPr id="0" name="image6.png"/>
                    <pic:cNvPicPr preferRelativeResize="0"/>
                  </pic:nvPicPr>
                  <pic:blipFill>
                    <a:blip r:embed="rId43"/>
                    <a:srcRect b="0" l="0" r="0" t="0"/>
                    <a:stretch>
                      <a:fillRect/>
                    </a:stretch>
                  </pic:blipFill>
                  <pic:spPr>
                    <a:xfrm>
                      <a:off x="0" y="0"/>
                      <a:ext cx="2709863" cy="2709863"/>
                    </a:xfrm>
                    <a:prstGeom prst="rect"/>
                    <a:ln/>
                  </pic:spPr>
                </pic:pic>
              </a:graphicData>
            </a:graphic>
          </wp:anchor>
        </w:drawing>
      </w:r>
    </w:p>
    <w:p w:rsidR="00000000" w:rsidDel="00000000" w:rsidP="00000000" w:rsidRDefault="00000000" w:rsidRPr="00000000" w14:paraId="0000020A">
      <w:pPr>
        <w:rPr>
          <w:sz w:val="20"/>
          <w:szCs w:val="20"/>
        </w:rPr>
      </w:pPr>
      <w:r w:rsidDel="00000000" w:rsidR="00000000" w:rsidRPr="00000000">
        <w:rPr>
          <w:sz w:val="20"/>
          <w:szCs w:val="20"/>
          <w:rtl w:val="0"/>
        </w:rPr>
        <w:t xml:space="preserve">3/5</w:t>
      </w:r>
    </w:p>
    <w:p w:rsidR="00000000" w:rsidDel="00000000" w:rsidP="00000000" w:rsidRDefault="00000000" w:rsidRPr="00000000" w14:paraId="0000020B">
      <w:pPr>
        <w:jc w:val="center"/>
        <w:rPr>
          <w:sz w:val="20"/>
          <w:szCs w:val="20"/>
        </w:rPr>
      </w:pPr>
      <w:r w:rsidDel="00000000" w:rsidR="00000000" w:rsidRPr="00000000">
        <w:rPr>
          <w:sz w:val="20"/>
          <w:szCs w:val="20"/>
          <w:rtl w:val="0"/>
        </w:rPr>
        <w:t xml:space="preserve">ITEM #30</w:t>
      </w:r>
    </w:p>
    <w:p w:rsidR="00000000" w:rsidDel="00000000" w:rsidP="00000000" w:rsidRDefault="00000000" w:rsidRPr="00000000" w14:paraId="0000020C">
      <w:pPr>
        <w:rPr>
          <w:sz w:val="20"/>
          <w:szCs w:val="20"/>
        </w:rPr>
      </w:pPr>
      <w:r w:rsidDel="00000000" w:rsidR="00000000" w:rsidRPr="00000000">
        <w:rPr>
          <w:sz w:val="20"/>
          <w:szCs w:val="20"/>
          <w:rtl w:val="0"/>
        </w:rPr>
        <w:t xml:space="preserve">Proof that Edilberto Santiago, the father of the sex trafficked Isabella Santiago, his family and associates are Freemasons and involved in illegal fraternization</w:t>
      </w:r>
    </w:p>
    <w:p w:rsidR="00000000" w:rsidDel="00000000" w:rsidP="00000000" w:rsidRDefault="00000000" w:rsidRPr="00000000" w14:paraId="0000020D">
      <w:pPr>
        <w:rPr>
          <w:sz w:val="20"/>
          <w:szCs w:val="20"/>
        </w:rPr>
      </w:pPr>
      <w:r w:rsidDel="00000000" w:rsidR="00000000" w:rsidRPr="00000000">
        <w:rPr>
          <w:sz w:val="20"/>
          <w:szCs w:val="20"/>
          <w:rtl w:val="0"/>
        </w:rPr>
        <w:t xml:space="preserve">4/5</w:t>
      </w:r>
    </w:p>
    <w:p w:rsidR="00000000" w:rsidDel="00000000" w:rsidP="00000000" w:rsidRDefault="00000000" w:rsidRPr="00000000" w14:paraId="0000020E">
      <w:pPr>
        <w:rPr>
          <w:sz w:val="20"/>
          <w:szCs w:val="20"/>
        </w:rPr>
      </w:pPr>
      <w:r w:rsidDel="00000000" w:rsidR="00000000" w:rsidRPr="00000000">
        <w:rPr>
          <w:sz w:val="20"/>
          <w:szCs w:val="20"/>
        </w:rPr>
        <w:drawing>
          <wp:inline distB="114300" distT="114300" distL="114300" distR="114300">
            <wp:extent cx="5943600" cy="3352800"/>
            <wp:effectExtent b="0" l="0" r="0" t="0"/>
            <wp:docPr id="32" name="image33.png"/>
            <a:graphic>
              <a:graphicData uri="http://schemas.openxmlformats.org/drawingml/2006/picture">
                <pic:pic>
                  <pic:nvPicPr>
                    <pic:cNvPr id="0" name="image33.png"/>
                    <pic:cNvPicPr preferRelativeResize="0"/>
                  </pic:nvPicPr>
                  <pic:blipFill>
                    <a:blip r:embed="rId44"/>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20F">
      <w:pPr>
        <w:rPr>
          <w:sz w:val="20"/>
          <w:szCs w:val="20"/>
        </w:rPr>
      </w:pPr>
      <w:r w:rsidDel="00000000" w:rsidR="00000000" w:rsidRPr="00000000">
        <w:rPr>
          <w:rtl w:val="0"/>
        </w:rPr>
      </w:r>
    </w:p>
    <w:p w:rsidR="00000000" w:rsidDel="00000000" w:rsidP="00000000" w:rsidRDefault="00000000" w:rsidRPr="00000000" w14:paraId="00000210">
      <w:pPr>
        <w:jc w:val="center"/>
        <w:rPr>
          <w:sz w:val="20"/>
          <w:szCs w:val="20"/>
        </w:rPr>
      </w:pPr>
      <w:r w:rsidDel="00000000" w:rsidR="00000000" w:rsidRPr="00000000">
        <w:rPr>
          <w:rtl w:val="0"/>
        </w:rPr>
      </w:r>
    </w:p>
    <w:p w:rsidR="00000000" w:rsidDel="00000000" w:rsidP="00000000" w:rsidRDefault="00000000" w:rsidRPr="00000000" w14:paraId="00000211">
      <w:pPr>
        <w:jc w:val="center"/>
        <w:rPr>
          <w:sz w:val="20"/>
          <w:szCs w:val="20"/>
        </w:rPr>
      </w:pPr>
      <w:r w:rsidDel="00000000" w:rsidR="00000000" w:rsidRPr="00000000">
        <w:rPr>
          <w:rtl w:val="0"/>
        </w:rPr>
      </w:r>
    </w:p>
    <w:p w:rsidR="00000000" w:rsidDel="00000000" w:rsidP="00000000" w:rsidRDefault="00000000" w:rsidRPr="00000000" w14:paraId="00000212">
      <w:pPr>
        <w:jc w:val="center"/>
        <w:rPr>
          <w:sz w:val="20"/>
          <w:szCs w:val="20"/>
        </w:rPr>
      </w:pPr>
      <w:r w:rsidDel="00000000" w:rsidR="00000000" w:rsidRPr="00000000">
        <w:rPr>
          <w:rtl w:val="0"/>
        </w:rPr>
      </w:r>
    </w:p>
    <w:p w:rsidR="00000000" w:rsidDel="00000000" w:rsidP="00000000" w:rsidRDefault="00000000" w:rsidRPr="00000000" w14:paraId="00000213">
      <w:pPr>
        <w:jc w:val="center"/>
        <w:rPr>
          <w:sz w:val="20"/>
          <w:szCs w:val="20"/>
        </w:rPr>
      </w:pPr>
      <w:r w:rsidDel="00000000" w:rsidR="00000000" w:rsidRPr="00000000">
        <w:rPr>
          <w:rtl w:val="0"/>
        </w:rPr>
      </w:r>
    </w:p>
    <w:p w:rsidR="00000000" w:rsidDel="00000000" w:rsidP="00000000" w:rsidRDefault="00000000" w:rsidRPr="00000000" w14:paraId="00000214">
      <w:pPr>
        <w:jc w:val="center"/>
        <w:rPr>
          <w:sz w:val="20"/>
          <w:szCs w:val="20"/>
        </w:rPr>
      </w:pPr>
      <w:r w:rsidDel="00000000" w:rsidR="00000000" w:rsidRPr="00000000">
        <w:rPr>
          <w:rtl w:val="0"/>
        </w:rPr>
      </w:r>
    </w:p>
    <w:p w:rsidR="00000000" w:rsidDel="00000000" w:rsidP="00000000" w:rsidRDefault="00000000" w:rsidRPr="00000000" w14:paraId="00000215">
      <w:pPr>
        <w:jc w:val="center"/>
        <w:rPr>
          <w:sz w:val="20"/>
          <w:szCs w:val="20"/>
        </w:rPr>
      </w:pPr>
      <w:r w:rsidDel="00000000" w:rsidR="00000000" w:rsidRPr="00000000">
        <w:rPr>
          <w:rtl w:val="0"/>
        </w:rPr>
      </w:r>
    </w:p>
    <w:p w:rsidR="00000000" w:rsidDel="00000000" w:rsidP="00000000" w:rsidRDefault="00000000" w:rsidRPr="00000000" w14:paraId="00000216">
      <w:pPr>
        <w:jc w:val="center"/>
        <w:rPr>
          <w:sz w:val="20"/>
          <w:szCs w:val="20"/>
        </w:rPr>
      </w:pPr>
      <w:r w:rsidDel="00000000" w:rsidR="00000000" w:rsidRPr="00000000">
        <w:rPr>
          <w:rtl w:val="0"/>
        </w:rPr>
      </w:r>
    </w:p>
    <w:p w:rsidR="00000000" w:rsidDel="00000000" w:rsidP="00000000" w:rsidRDefault="00000000" w:rsidRPr="00000000" w14:paraId="00000217">
      <w:pPr>
        <w:jc w:val="center"/>
        <w:rPr>
          <w:sz w:val="20"/>
          <w:szCs w:val="20"/>
        </w:rPr>
      </w:pPr>
      <w:r w:rsidDel="00000000" w:rsidR="00000000" w:rsidRPr="00000000">
        <w:rPr>
          <w:rtl w:val="0"/>
        </w:rPr>
      </w:r>
    </w:p>
    <w:p w:rsidR="00000000" w:rsidDel="00000000" w:rsidP="00000000" w:rsidRDefault="00000000" w:rsidRPr="00000000" w14:paraId="00000218">
      <w:pPr>
        <w:jc w:val="center"/>
        <w:rPr>
          <w:sz w:val="20"/>
          <w:szCs w:val="20"/>
        </w:rPr>
      </w:pPr>
      <w:r w:rsidDel="00000000" w:rsidR="00000000" w:rsidRPr="00000000">
        <w:rPr>
          <w:rtl w:val="0"/>
        </w:rPr>
      </w:r>
    </w:p>
    <w:p w:rsidR="00000000" w:rsidDel="00000000" w:rsidP="00000000" w:rsidRDefault="00000000" w:rsidRPr="00000000" w14:paraId="00000219">
      <w:pPr>
        <w:jc w:val="center"/>
        <w:rPr>
          <w:sz w:val="20"/>
          <w:szCs w:val="20"/>
        </w:rPr>
      </w:pPr>
      <w:r w:rsidDel="00000000" w:rsidR="00000000" w:rsidRPr="00000000">
        <w:rPr>
          <w:rtl w:val="0"/>
        </w:rPr>
      </w:r>
    </w:p>
    <w:p w:rsidR="00000000" w:rsidDel="00000000" w:rsidP="00000000" w:rsidRDefault="00000000" w:rsidRPr="00000000" w14:paraId="0000021A">
      <w:pPr>
        <w:jc w:val="center"/>
        <w:rPr>
          <w:sz w:val="20"/>
          <w:szCs w:val="20"/>
        </w:rPr>
      </w:pPr>
      <w:r w:rsidDel="00000000" w:rsidR="00000000" w:rsidRPr="00000000">
        <w:rPr>
          <w:rtl w:val="0"/>
        </w:rPr>
      </w:r>
    </w:p>
    <w:p w:rsidR="00000000" w:rsidDel="00000000" w:rsidP="00000000" w:rsidRDefault="00000000" w:rsidRPr="00000000" w14:paraId="0000021B">
      <w:pPr>
        <w:jc w:val="center"/>
        <w:rPr>
          <w:sz w:val="20"/>
          <w:szCs w:val="20"/>
        </w:rPr>
      </w:pPr>
      <w:r w:rsidDel="00000000" w:rsidR="00000000" w:rsidRPr="00000000">
        <w:rPr>
          <w:rtl w:val="0"/>
        </w:rPr>
      </w:r>
    </w:p>
    <w:p w:rsidR="00000000" w:rsidDel="00000000" w:rsidP="00000000" w:rsidRDefault="00000000" w:rsidRPr="00000000" w14:paraId="0000021C">
      <w:pPr>
        <w:jc w:val="center"/>
        <w:rPr>
          <w:sz w:val="20"/>
          <w:szCs w:val="20"/>
        </w:rPr>
      </w:pPr>
      <w:r w:rsidDel="00000000" w:rsidR="00000000" w:rsidRPr="00000000">
        <w:rPr>
          <w:rtl w:val="0"/>
        </w:rPr>
      </w:r>
    </w:p>
    <w:p w:rsidR="00000000" w:rsidDel="00000000" w:rsidP="00000000" w:rsidRDefault="00000000" w:rsidRPr="00000000" w14:paraId="0000021D">
      <w:pPr>
        <w:jc w:val="center"/>
        <w:rPr>
          <w:sz w:val="20"/>
          <w:szCs w:val="20"/>
        </w:rPr>
      </w:pPr>
      <w:r w:rsidDel="00000000" w:rsidR="00000000" w:rsidRPr="00000000">
        <w:rPr>
          <w:rtl w:val="0"/>
        </w:rPr>
      </w:r>
    </w:p>
    <w:p w:rsidR="00000000" w:rsidDel="00000000" w:rsidP="00000000" w:rsidRDefault="00000000" w:rsidRPr="00000000" w14:paraId="0000021E">
      <w:pPr>
        <w:jc w:val="center"/>
        <w:rPr>
          <w:sz w:val="20"/>
          <w:szCs w:val="20"/>
        </w:rPr>
      </w:pPr>
      <w:r w:rsidDel="00000000" w:rsidR="00000000" w:rsidRPr="00000000">
        <w:rPr>
          <w:rtl w:val="0"/>
        </w:rPr>
      </w:r>
    </w:p>
    <w:p w:rsidR="00000000" w:rsidDel="00000000" w:rsidP="00000000" w:rsidRDefault="00000000" w:rsidRPr="00000000" w14:paraId="0000021F">
      <w:pPr>
        <w:jc w:val="center"/>
        <w:rPr>
          <w:sz w:val="20"/>
          <w:szCs w:val="20"/>
        </w:rPr>
      </w:pPr>
      <w:r w:rsidDel="00000000" w:rsidR="00000000" w:rsidRPr="00000000">
        <w:rPr>
          <w:rtl w:val="0"/>
        </w:rPr>
      </w:r>
    </w:p>
    <w:p w:rsidR="00000000" w:rsidDel="00000000" w:rsidP="00000000" w:rsidRDefault="00000000" w:rsidRPr="00000000" w14:paraId="00000220">
      <w:pPr>
        <w:jc w:val="center"/>
        <w:rPr>
          <w:sz w:val="20"/>
          <w:szCs w:val="20"/>
        </w:rPr>
      </w:pPr>
      <w:r w:rsidDel="00000000" w:rsidR="00000000" w:rsidRPr="00000000">
        <w:rPr>
          <w:rtl w:val="0"/>
        </w:rPr>
      </w:r>
    </w:p>
    <w:p w:rsidR="00000000" w:rsidDel="00000000" w:rsidP="00000000" w:rsidRDefault="00000000" w:rsidRPr="00000000" w14:paraId="00000221">
      <w:pPr>
        <w:jc w:val="center"/>
        <w:rPr>
          <w:sz w:val="20"/>
          <w:szCs w:val="20"/>
        </w:rPr>
      </w:pPr>
      <w:r w:rsidDel="00000000" w:rsidR="00000000" w:rsidRPr="00000000">
        <w:rPr>
          <w:rtl w:val="0"/>
        </w:rPr>
      </w:r>
    </w:p>
    <w:p w:rsidR="00000000" w:rsidDel="00000000" w:rsidP="00000000" w:rsidRDefault="00000000" w:rsidRPr="00000000" w14:paraId="00000222">
      <w:pPr>
        <w:jc w:val="center"/>
        <w:rPr>
          <w:sz w:val="20"/>
          <w:szCs w:val="20"/>
        </w:rPr>
      </w:pPr>
      <w:r w:rsidDel="00000000" w:rsidR="00000000" w:rsidRPr="00000000">
        <w:rPr>
          <w:rtl w:val="0"/>
        </w:rPr>
      </w:r>
    </w:p>
    <w:p w:rsidR="00000000" w:rsidDel="00000000" w:rsidP="00000000" w:rsidRDefault="00000000" w:rsidRPr="00000000" w14:paraId="00000223">
      <w:pPr>
        <w:jc w:val="center"/>
        <w:rPr>
          <w:sz w:val="20"/>
          <w:szCs w:val="20"/>
        </w:rPr>
      </w:pPr>
      <w:r w:rsidDel="00000000" w:rsidR="00000000" w:rsidRPr="00000000">
        <w:rPr>
          <w:rtl w:val="0"/>
        </w:rPr>
      </w:r>
    </w:p>
    <w:p w:rsidR="00000000" w:rsidDel="00000000" w:rsidP="00000000" w:rsidRDefault="00000000" w:rsidRPr="00000000" w14:paraId="00000224">
      <w:pPr>
        <w:jc w:val="center"/>
        <w:rPr>
          <w:sz w:val="20"/>
          <w:szCs w:val="20"/>
        </w:rPr>
      </w:pPr>
      <w:r w:rsidDel="00000000" w:rsidR="00000000" w:rsidRPr="00000000">
        <w:rPr>
          <w:rtl w:val="0"/>
        </w:rPr>
      </w:r>
    </w:p>
    <w:p w:rsidR="00000000" w:rsidDel="00000000" w:rsidP="00000000" w:rsidRDefault="00000000" w:rsidRPr="00000000" w14:paraId="00000225">
      <w:pPr>
        <w:jc w:val="center"/>
        <w:rPr>
          <w:sz w:val="20"/>
          <w:szCs w:val="20"/>
        </w:rPr>
      </w:pPr>
      <w:r w:rsidDel="00000000" w:rsidR="00000000" w:rsidRPr="00000000">
        <w:rPr>
          <w:rtl w:val="0"/>
        </w:rPr>
      </w:r>
    </w:p>
    <w:p w:rsidR="00000000" w:rsidDel="00000000" w:rsidP="00000000" w:rsidRDefault="00000000" w:rsidRPr="00000000" w14:paraId="00000226">
      <w:pPr>
        <w:jc w:val="center"/>
        <w:rPr>
          <w:sz w:val="20"/>
          <w:szCs w:val="20"/>
        </w:rPr>
      </w:pPr>
      <w:r w:rsidDel="00000000" w:rsidR="00000000" w:rsidRPr="00000000">
        <w:rPr>
          <w:rtl w:val="0"/>
        </w:rPr>
      </w:r>
    </w:p>
    <w:p w:rsidR="00000000" w:rsidDel="00000000" w:rsidP="00000000" w:rsidRDefault="00000000" w:rsidRPr="00000000" w14:paraId="00000227">
      <w:pPr>
        <w:jc w:val="center"/>
        <w:rPr>
          <w:sz w:val="20"/>
          <w:szCs w:val="20"/>
        </w:rPr>
      </w:pPr>
      <w:r w:rsidDel="00000000" w:rsidR="00000000" w:rsidRPr="00000000">
        <w:rPr>
          <w:sz w:val="20"/>
          <w:szCs w:val="20"/>
          <w:rtl w:val="0"/>
        </w:rPr>
        <w:t xml:space="preserve">ITEM #31</w:t>
      </w:r>
    </w:p>
    <w:p w:rsidR="00000000" w:rsidDel="00000000" w:rsidP="00000000" w:rsidRDefault="00000000" w:rsidRPr="00000000" w14:paraId="00000228">
      <w:pPr>
        <w:rPr>
          <w:sz w:val="20"/>
          <w:szCs w:val="20"/>
        </w:rPr>
      </w:pPr>
      <w:r w:rsidDel="00000000" w:rsidR="00000000" w:rsidRPr="00000000">
        <w:rPr>
          <w:sz w:val="20"/>
          <w:szCs w:val="20"/>
          <w:rtl w:val="0"/>
        </w:rPr>
        <w:t xml:space="preserve">Proof that Edilberto Santiago, the father of the sex trafficked Isabella Santiago, his family and associates are Freemasons and involved in illegal fraternization</w:t>
      </w:r>
    </w:p>
    <w:p w:rsidR="00000000" w:rsidDel="00000000" w:rsidP="00000000" w:rsidRDefault="00000000" w:rsidRPr="00000000" w14:paraId="00000229">
      <w:pPr>
        <w:rPr>
          <w:sz w:val="20"/>
          <w:szCs w:val="20"/>
        </w:rPr>
      </w:pPr>
      <w:r w:rsidDel="00000000" w:rsidR="00000000" w:rsidRPr="00000000">
        <w:rPr>
          <w:sz w:val="20"/>
          <w:szCs w:val="20"/>
          <w:rtl w:val="0"/>
        </w:rPr>
        <w:t xml:space="preserve">5/5</w:t>
      </w:r>
    </w:p>
    <w:p w:rsidR="00000000" w:rsidDel="00000000" w:rsidP="00000000" w:rsidRDefault="00000000" w:rsidRPr="00000000" w14:paraId="0000022A">
      <w:pP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21561</wp:posOffset>
            </wp:positionV>
            <wp:extent cx="5943600" cy="3048000"/>
            <wp:effectExtent b="0" l="0" r="0" t="0"/>
            <wp:wrapTopAndBottom distB="0" distT="0"/>
            <wp:docPr id="29" name="image29.png"/>
            <a:graphic>
              <a:graphicData uri="http://schemas.openxmlformats.org/drawingml/2006/picture">
                <pic:pic>
                  <pic:nvPicPr>
                    <pic:cNvPr id="0" name="image29.png"/>
                    <pic:cNvPicPr preferRelativeResize="0"/>
                  </pic:nvPicPr>
                  <pic:blipFill>
                    <a:blip r:embed="rId45"/>
                    <a:srcRect b="0" l="0" r="0" t="0"/>
                    <a:stretch>
                      <a:fillRect/>
                    </a:stretch>
                  </pic:blipFill>
                  <pic:spPr>
                    <a:xfrm>
                      <a:off x="0" y="0"/>
                      <a:ext cx="5943600" cy="3048000"/>
                    </a:xfrm>
                    <a:prstGeom prst="rect"/>
                    <a:ln/>
                  </pic:spPr>
                </pic:pic>
              </a:graphicData>
            </a:graphic>
          </wp:anchor>
        </w:drawing>
      </w:r>
    </w:p>
    <w:p w:rsidR="00000000" w:rsidDel="00000000" w:rsidP="00000000" w:rsidRDefault="00000000" w:rsidRPr="00000000" w14:paraId="0000022B">
      <w:pPr>
        <w:rPr>
          <w:sz w:val="20"/>
          <w:szCs w:val="20"/>
        </w:rPr>
      </w:pPr>
      <w:r w:rsidDel="00000000" w:rsidR="00000000" w:rsidRPr="00000000">
        <w:rPr>
          <w:rtl w:val="0"/>
        </w:rPr>
      </w:r>
    </w:p>
    <w:p w:rsidR="00000000" w:rsidDel="00000000" w:rsidP="00000000" w:rsidRDefault="00000000" w:rsidRPr="00000000" w14:paraId="0000022C">
      <w:pPr>
        <w:jc w:val="center"/>
        <w:rPr>
          <w:sz w:val="20"/>
          <w:szCs w:val="20"/>
        </w:rPr>
      </w:pPr>
      <w:r w:rsidDel="00000000" w:rsidR="00000000" w:rsidRPr="00000000">
        <w:rPr>
          <w:rtl w:val="0"/>
        </w:rPr>
      </w:r>
    </w:p>
    <w:p w:rsidR="00000000" w:rsidDel="00000000" w:rsidP="00000000" w:rsidRDefault="00000000" w:rsidRPr="00000000" w14:paraId="0000022D">
      <w:pPr>
        <w:jc w:val="center"/>
        <w:rPr>
          <w:sz w:val="20"/>
          <w:szCs w:val="20"/>
        </w:rPr>
      </w:pPr>
      <w:r w:rsidDel="00000000" w:rsidR="00000000" w:rsidRPr="00000000">
        <w:rPr>
          <w:rtl w:val="0"/>
        </w:rPr>
      </w:r>
    </w:p>
    <w:p w:rsidR="00000000" w:rsidDel="00000000" w:rsidP="00000000" w:rsidRDefault="00000000" w:rsidRPr="00000000" w14:paraId="0000022E">
      <w:pPr>
        <w:jc w:val="center"/>
        <w:rPr>
          <w:sz w:val="20"/>
          <w:szCs w:val="20"/>
        </w:rPr>
      </w:pPr>
      <w:r w:rsidDel="00000000" w:rsidR="00000000" w:rsidRPr="00000000">
        <w:rPr>
          <w:rtl w:val="0"/>
        </w:rPr>
      </w:r>
    </w:p>
    <w:p w:rsidR="00000000" w:rsidDel="00000000" w:rsidP="00000000" w:rsidRDefault="00000000" w:rsidRPr="00000000" w14:paraId="0000022F">
      <w:pPr>
        <w:jc w:val="center"/>
        <w:rPr>
          <w:sz w:val="20"/>
          <w:szCs w:val="20"/>
        </w:rPr>
      </w:pPr>
      <w:r w:rsidDel="00000000" w:rsidR="00000000" w:rsidRPr="00000000">
        <w:rPr>
          <w:rtl w:val="0"/>
        </w:rPr>
      </w:r>
    </w:p>
    <w:p w:rsidR="00000000" w:rsidDel="00000000" w:rsidP="00000000" w:rsidRDefault="00000000" w:rsidRPr="00000000" w14:paraId="00000230">
      <w:pPr>
        <w:jc w:val="center"/>
        <w:rPr>
          <w:sz w:val="20"/>
          <w:szCs w:val="20"/>
        </w:rPr>
      </w:pPr>
      <w:r w:rsidDel="00000000" w:rsidR="00000000" w:rsidRPr="00000000">
        <w:rPr>
          <w:rtl w:val="0"/>
        </w:rPr>
      </w:r>
    </w:p>
    <w:p w:rsidR="00000000" w:rsidDel="00000000" w:rsidP="00000000" w:rsidRDefault="00000000" w:rsidRPr="00000000" w14:paraId="00000231">
      <w:pPr>
        <w:jc w:val="center"/>
        <w:rPr>
          <w:sz w:val="20"/>
          <w:szCs w:val="20"/>
        </w:rPr>
      </w:pPr>
      <w:r w:rsidDel="00000000" w:rsidR="00000000" w:rsidRPr="00000000">
        <w:rPr>
          <w:rtl w:val="0"/>
        </w:rPr>
      </w:r>
    </w:p>
    <w:p w:rsidR="00000000" w:rsidDel="00000000" w:rsidP="00000000" w:rsidRDefault="00000000" w:rsidRPr="00000000" w14:paraId="00000232">
      <w:pPr>
        <w:jc w:val="center"/>
        <w:rPr>
          <w:sz w:val="20"/>
          <w:szCs w:val="20"/>
        </w:rPr>
      </w:pPr>
      <w:r w:rsidDel="00000000" w:rsidR="00000000" w:rsidRPr="00000000">
        <w:rPr>
          <w:rtl w:val="0"/>
        </w:rPr>
      </w:r>
    </w:p>
    <w:p w:rsidR="00000000" w:rsidDel="00000000" w:rsidP="00000000" w:rsidRDefault="00000000" w:rsidRPr="00000000" w14:paraId="00000233">
      <w:pPr>
        <w:jc w:val="center"/>
        <w:rPr>
          <w:sz w:val="20"/>
          <w:szCs w:val="20"/>
        </w:rPr>
      </w:pPr>
      <w:r w:rsidDel="00000000" w:rsidR="00000000" w:rsidRPr="00000000">
        <w:rPr>
          <w:rtl w:val="0"/>
        </w:rPr>
      </w:r>
    </w:p>
    <w:p w:rsidR="00000000" w:rsidDel="00000000" w:rsidP="00000000" w:rsidRDefault="00000000" w:rsidRPr="00000000" w14:paraId="00000234">
      <w:pPr>
        <w:jc w:val="center"/>
        <w:rPr>
          <w:sz w:val="20"/>
          <w:szCs w:val="20"/>
        </w:rPr>
      </w:pPr>
      <w:r w:rsidDel="00000000" w:rsidR="00000000" w:rsidRPr="00000000">
        <w:rPr>
          <w:rtl w:val="0"/>
        </w:rPr>
      </w:r>
    </w:p>
    <w:p w:rsidR="00000000" w:rsidDel="00000000" w:rsidP="00000000" w:rsidRDefault="00000000" w:rsidRPr="00000000" w14:paraId="00000235">
      <w:pPr>
        <w:jc w:val="center"/>
        <w:rPr>
          <w:sz w:val="20"/>
          <w:szCs w:val="20"/>
        </w:rPr>
      </w:pPr>
      <w:r w:rsidDel="00000000" w:rsidR="00000000" w:rsidRPr="00000000">
        <w:rPr>
          <w:rtl w:val="0"/>
        </w:rPr>
      </w:r>
    </w:p>
    <w:p w:rsidR="00000000" w:rsidDel="00000000" w:rsidP="00000000" w:rsidRDefault="00000000" w:rsidRPr="00000000" w14:paraId="00000236">
      <w:pPr>
        <w:jc w:val="center"/>
        <w:rPr>
          <w:sz w:val="20"/>
          <w:szCs w:val="20"/>
        </w:rPr>
      </w:pPr>
      <w:r w:rsidDel="00000000" w:rsidR="00000000" w:rsidRPr="00000000">
        <w:rPr>
          <w:rtl w:val="0"/>
        </w:rPr>
      </w:r>
    </w:p>
    <w:p w:rsidR="00000000" w:rsidDel="00000000" w:rsidP="00000000" w:rsidRDefault="00000000" w:rsidRPr="00000000" w14:paraId="00000237">
      <w:pPr>
        <w:jc w:val="center"/>
        <w:rPr>
          <w:sz w:val="20"/>
          <w:szCs w:val="20"/>
        </w:rPr>
      </w:pPr>
      <w:r w:rsidDel="00000000" w:rsidR="00000000" w:rsidRPr="00000000">
        <w:rPr>
          <w:rtl w:val="0"/>
        </w:rPr>
      </w:r>
    </w:p>
    <w:p w:rsidR="00000000" w:rsidDel="00000000" w:rsidP="00000000" w:rsidRDefault="00000000" w:rsidRPr="00000000" w14:paraId="00000238">
      <w:pPr>
        <w:jc w:val="center"/>
        <w:rPr>
          <w:sz w:val="20"/>
          <w:szCs w:val="20"/>
        </w:rPr>
      </w:pPr>
      <w:r w:rsidDel="00000000" w:rsidR="00000000" w:rsidRPr="00000000">
        <w:rPr>
          <w:rtl w:val="0"/>
        </w:rPr>
      </w:r>
    </w:p>
    <w:p w:rsidR="00000000" w:rsidDel="00000000" w:rsidP="00000000" w:rsidRDefault="00000000" w:rsidRPr="00000000" w14:paraId="00000239">
      <w:pPr>
        <w:jc w:val="center"/>
        <w:rPr>
          <w:sz w:val="20"/>
          <w:szCs w:val="20"/>
        </w:rPr>
      </w:pPr>
      <w:r w:rsidDel="00000000" w:rsidR="00000000" w:rsidRPr="00000000">
        <w:rPr>
          <w:rtl w:val="0"/>
        </w:rPr>
      </w:r>
    </w:p>
    <w:p w:rsidR="00000000" w:rsidDel="00000000" w:rsidP="00000000" w:rsidRDefault="00000000" w:rsidRPr="00000000" w14:paraId="0000023A">
      <w:pPr>
        <w:jc w:val="center"/>
        <w:rPr>
          <w:sz w:val="20"/>
          <w:szCs w:val="20"/>
        </w:rPr>
      </w:pPr>
      <w:r w:rsidDel="00000000" w:rsidR="00000000" w:rsidRPr="00000000">
        <w:rPr>
          <w:rtl w:val="0"/>
        </w:rPr>
      </w:r>
    </w:p>
    <w:p w:rsidR="00000000" w:rsidDel="00000000" w:rsidP="00000000" w:rsidRDefault="00000000" w:rsidRPr="00000000" w14:paraId="0000023B">
      <w:pPr>
        <w:jc w:val="center"/>
        <w:rPr>
          <w:sz w:val="20"/>
          <w:szCs w:val="20"/>
        </w:rPr>
      </w:pPr>
      <w:r w:rsidDel="00000000" w:rsidR="00000000" w:rsidRPr="00000000">
        <w:rPr>
          <w:rtl w:val="0"/>
        </w:rPr>
      </w:r>
    </w:p>
    <w:p w:rsidR="00000000" w:rsidDel="00000000" w:rsidP="00000000" w:rsidRDefault="00000000" w:rsidRPr="00000000" w14:paraId="0000023C">
      <w:pPr>
        <w:jc w:val="center"/>
        <w:rPr>
          <w:sz w:val="20"/>
          <w:szCs w:val="20"/>
        </w:rPr>
      </w:pPr>
      <w:r w:rsidDel="00000000" w:rsidR="00000000" w:rsidRPr="00000000">
        <w:rPr>
          <w:rtl w:val="0"/>
        </w:rPr>
      </w:r>
    </w:p>
    <w:p w:rsidR="00000000" w:rsidDel="00000000" w:rsidP="00000000" w:rsidRDefault="00000000" w:rsidRPr="00000000" w14:paraId="0000023D">
      <w:pPr>
        <w:jc w:val="center"/>
        <w:rPr>
          <w:sz w:val="20"/>
          <w:szCs w:val="20"/>
        </w:rPr>
      </w:pPr>
      <w:r w:rsidDel="00000000" w:rsidR="00000000" w:rsidRPr="00000000">
        <w:rPr>
          <w:rtl w:val="0"/>
        </w:rPr>
      </w:r>
    </w:p>
    <w:p w:rsidR="00000000" w:rsidDel="00000000" w:rsidP="00000000" w:rsidRDefault="00000000" w:rsidRPr="00000000" w14:paraId="0000023E">
      <w:pPr>
        <w:jc w:val="center"/>
        <w:rPr>
          <w:sz w:val="20"/>
          <w:szCs w:val="20"/>
        </w:rPr>
      </w:pPr>
      <w:r w:rsidDel="00000000" w:rsidR="00000000" w:rsidRPr="00000000">
        <w:rPr>
          <w:rtl w:val="0"/>
        </w:rPr>
      </w:r>
    </w:p>
    <w:p w:rsidR="00000000" w:rsidDel="00000000" w:rsidP="00000000" w:rsidRDefault="00000000" w:rsidRPr="00000000" w14:paraId="0000023F">
      <w:pPr>
        <w:jc w:val="center"/>
        <w:rPr>
          <w:sz w:val="20"/>
          <w:szCs w:val="20"/>
        </w:rPr>
      </w:pPr>
      <w:r w:rsidDel="00000000" w:rsidR="00000000" w:rsidRPr="00000000">
        <w:rPr>
          <w:rtl w:val="0"/>
        </w:rPr>
      </w:r>
    </w:p>
    <w:p w:rsidR="00000000" w:rsidDel="00000000" w:rsidP="00000000" w:rsidRDefault="00000000" w:rsidRPr="00000000" w14:paraId="00000240">
      <w:pPr>
        <w:jc w:val="center"/>
        <w:rPr>
          <w:sz w:val="20"/>
          <w:szCs w:val="20"/>
        </w:rPr>
      </w:pPr>
      <w:r w:rsidDel="00000000" w:rsidR="00000000" w:rsidRPr="00000000">
        <w:rPr>
          <w:rtl w:val="0"/>
        </w:rPr>
      </w:r>
    </w:p>
    <w:p w:rsidR="00000000" w:rsidDel="00000000" w:rsidP="00000000" w:rsidRDefault="00000000" w:rsidRPr="00000000" w14:paraId="00000241">
      <w:pPr>
        <w:jc w:val="center"/>
        <w:rPr>
          <w:sz w:val="20"/>
          <w:szCs w:val="20"/>
        </w:rPr>
      </w:pPr>
      <w:r w:rsidDel="00000000" w:rsidR="00000000" w:rsidRPr="00000000">
        <w:rPr>
          <w:rtl w:val="0"/>
        </w:rPr>
      </w:r>
    </w:p>
    <w:p w:rsidR="00000000" w:rsidDel="00000000" w:rsidP="00000000" w:rsidRDefault="00000000" w:rsidRPr="00000000" w14:paraId="00000242">
      <w:pPr>
        <w:jc w:val="center"/>
        <w:rPr>
          <w:sz w:val="20"/>
          <w:szCs w:val="20"/>
        </w:rPr>
      </w:pPr>
      <w:r w:rsidDel="00000000" w:rsidR="00000000" w:rsidRPr="00000000">
        <w:rPr>
          <w:rtl w:val="0"/>
        </w:rPr>
      </w:r>
    </w:p>
    <w:p w:rsidR="00000000" w:rsidDel="00000000" w:rsidP="00000000" w:rsidRDefault="00000000" w:rsidRPr="00000000" w14:paraId="00000243">
      <w:pPr>
        <w:jc w:val="center"/>
        <w:rPr>
          <w:sz w:val="20"/>
          <w:szCs w:val="20"/>
        </w:rPr>
      </w:pPr>
      <w:r w:rsidDel="00000000" w:rsidR="00000000" w:rsidRPr="00000000">
        <w:rPr>
          <w:rtl w:val="0"/>
        </w:rPr>
      </w:r>
    </w:p>
    <w:p w:rsidR="00000000" w:rsidDel="00000000" w:rsidP="00000000" w:rsidRDefault="00000000" w:rsidRPr="00000000" w14:paraId="00000244">
      <w:pPr>
        <w:jc w:val="center"/>
        <w:rPr>
          <w:sz w:val="20"/>
          <w:szCs w:val="20"/>
        </w:rPr>
      </w:pPr>
      <w:r w:rsidDel="00000000" w:rsidR="00000000" w:rsidRPr="00000000">
        <w:rPr>
          <w:sz w:val="20"/>
          <w:szCs w:val="20"/>
          <w:rtl w:val="0"/>
        </w:rPr>
        <w:t xml:space="preserve">ITEM #32</w:t>
      </w:r>
    </w:p>
    <w:p w:rsidR="00000000" w:rsidDel="00000000" w:rsidP="00000000" w:rsidRDefault="00000000" w:rsidRPr="00000000" w14:paraId="00000245">
      <w:pPr>
        <w:rPr>
          <w:sz w:val="20"/>
          <w:szCs w:val="20"/>
        </w:rPr>
      </w:pPr>
      <w:r w:rsidDel="00000000" w:rsidR="00000000" w:rsidRPr="00000000">
        <w:rPr>
          <w:sz w:val="20"/>
          <w:szCs w:val="20"/>
          <w:rtl w:val="0"/>
        </w:rPr>
        <w:t xml:space="preserve">Proof that Edilberto Santiago and Marissa Kahle (formerly Marissa Santiago) sold their home on the day I submitted an application to Facebook. </w:t>
      </w:r>
    </w:p>
    <w:p w:rsidR="00000000" w:rsidDel="00000000" w:rsidP="00000000" w:rsidRDefault="00000000" w:rsidRPr="00000000" w14:paraId="00000246">
      <w:pPr>
        <w:spacing w:after="240" w:before="240" w:line="276" w:lineRule="auto"/>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1181100</wp:posOffset>
            </wp:positionH>
            <wp:positionV relativeFrom="paragraph">
              <wp:posOffset>291768</wp:posOffset>
            </wp:positionV>
            <wp:extent cx="3576638" cy="6377391"/>
            <wp:effectExtent b="0" l="0" r="0" t="0"/>
            <wp:wrapTopAndBottom distB="0" distT="0"/>
            <wp:docPr id="14" name="image12.png"/>
            <a:graphic>
              <a:graphicData uri="http://schemas.openxmlformats.org/drawingml/2006/picture">
                <pic:pic>
                  <pic:nvPicPr>
                    <pic:cNvPr id="0" name="image12.png"/>
                    <pic:cNvPicPr preferRelativeResize="0"/>
                  </pic:nvPicPr>
                  <pic:blipFill>
                    <a:blip r:embed="rId46"/>
                    <a:srcRect b="0" l="0" r="0" t="0"/>
                    <a:stretch>
                      <a:fillRect/>
                    </a:stretch>
                  </pic:blipFill>
                  <pic:spPr>
                    <a:xfrm>
                      <a:off x="0" y="0"/>
                      <a:ext cx="3576638" cy="6377391"/>
                    </a:xfrm>
                    <a:prstGeom prst="rect"/>
                    <a:ln/>
                  </pic:spPr>
                </pic:pic>
              </a:graphicData>
            </a:graphic>
          </wp:anchor>
        </w:drawing>
      </w:r>
    </w:p>
    <w:p w:rsidR="00000000" w:rsidDel="00000000" w:rsidP="00000000" w:rsidRDefault="00000000" w:rsidRPr="00000000" w14:paraId="00000247">
      <w:pPr>
        <w:rPr>
          <w:sz w:val="20"/>
          <w:szCs w:val="20"/>
        </w:rPr>
      </w:pPr>
      <w:r w:rsidDel="00000000" w:rsidR="00000000" w:rsidRPr="00000000">
        <w:rPr>
          <w:rtl w:val="0"/>
        </w:rPr>
      </w:r>
    </w:p>
    <w:p w:rsidR="00000000" w:rsidDel="00000000" w:rsidP="00000000" w:rsidRDefault="00000000" w:rsidRPr="00000000" w14:paraId="00000248">
      <w:pPr>
        <w:rPr>
          <w:sz w:val="20"/>
          <w:szCs w:val="20"/>
        </w:rPr>
      </w:pPr>
      <w:r w:rsidDel="00000000" w:rsidR="00000000" w:rsidRPr="00000000">
        <w:rPr>
          <w:rtl w:val="0"/>
        </w:rPr>
      </w:r>
    </w:p>
    <w:p w:rsidR="00000000" w:rsidDel="00000000" w:rsidP="00000000" w:rsidRDefault="00000000" w:rsidRPr="00000000" w14:paraId="00000249">
      <w:pPr>
        <w:rPr>
          <w:sz w:val="20"/>
          <w:szCs w:val="20"/>
        </w:rPr>
      </w:pPr>
      <w:r w:rsidDel="00000000" w:rsidR="00000000" w:rsidRPr="00000000">
        <w:rPr>
          <w:rtl w:val="0"/>
        </w:rPr>
      </w:r>
    </w:p>
    <w:p w:rsidR="00000000" w:rsidDel="00000000" w:rsidP="00000000" w:rsidRDefault="00000000" w:rsidRPr="00000000" w14:paraId="0000024A">
      <w:pPr>
        <w:rPr>
          <w:sz w:val="20"/>
          <w:szCs w:val="20"/>
        </w:rPr>
      </w:pPr>
      <w:r w:rsidDel="00000000" w:rsidR="00000000" w:rsidRPr="00000000">
        <w:rPr>
          <w:rtl w:val="0"/>
        </w:rPr>
      </w:r>
    </w:p>
    <w:p w:rsidR="00000000" w:rsidDel="00000000" w:rsidP="00000000" w:rsidRDefault="00000000" w:rsidRPr="00000000" w14:paraId="0000024B">
      <w:pPr>
        <w:jc w:val="center"/>
        <w:rPr>
          <w:sz w:val="20"/>
          <w:szCs w:val="20"/>
        </w:rPr>
      </w:pPr>
      <w:r w:rsidDel="00000000" w:rsidR="00000000" w:rsidRPr="00000000">
        <w:rPr>
          <w:sz w:val="20"/>
          <w:szCs w:val="20"/>
          <w:rtl w:val="0"/>
        </w:rPr>
        <w:t xml:space="preserve">ITEM #33</w:t>
      </w:r>
    </w:p>
    <w:p w:rsidR="00000000" w:rsidDel="00000000" w:rsidP="00000000" w:rsidRDefault="00000000" w:rsidRPr="00000000" w14:paraId="0000024C">
      <w:pPr>
        <w:rPr>
          <w:sz w:val="20"/>
          <w:szCs w:val="20"/>
        </w:rPr>
      </w:pPr>
      <w:r w:rsidDel="00000000" w:rsidR="00000000" w:rsidRPr="00000000">
        <w:rPr>
          <w:sz w:val="20"/>
          <w:szCs w:val="20"/>
          <w:rtl w:val="0"/>
        </w:rPr>
        <w:t xml:space="preserve">Proof that I was hacked by Facebook (original compromised software and hardware are still available)</w:t>
      </w:r>
    </w:p>
    <w:p w:rsidR="00000000" w:rsidDel="00000000" w:rsidP="00000000" w:rsidRDefault="00000000" w:rsidRPr="00000000" w14:paraId="0000024D">
      <w:pPr>
        <w:rPr>
          <w:sz w:val="20"/>
          <w:szCs w:val="20"/>
        </w:rPr>
      </w:pPr>
      <w:r w:rsidDel="00000000" w:rsidR="00000000" w:rsidRPr="00000000">
        <w:rPr>
          <w:rtl w:val="0"/>
        </w:rPr>
      </w:r>
    </w:p>
    <w:p w:rsidR="00000000" w:rsidDel="00000000" w:rsidP="00000000" w:rsidRDefault="00000000" w:rsidRPr="00000000" w14:paraId="0000024E">
      <w:pPr>
        <w:rPr>
          <w:sz w:val="20"/>
          <w:szCs w:val="20"/>
        </w:rPr>
      </w:pPr>
      <w:hyperlink r:id="rId47">
        <w:r w:rsidDel="00000000" w:rsidR="00000000" w:rsidRPr="00000000">
          <w:rPr>
            <w:sz w:val="20"/>
            <w:szCs w:val="20"/>
            <w:u w:val="single"/>
            <w:rtl w:val="0"/>
          </w:rPr>
          <w:t xml:space="preserve">https://drive.google.com/drive/folders/1JEPOMSV2sti5AjxF23zl-GmHdwtfb03x?usp=sharing</w:t>
        </w:r>
      </w:hyperlink>
      <w:r w:rsidDel="00000000" w:rsidR="00000000" w:rsidRPr="00000000">
        <w:rPr>
          <w:rtl w:val="0"/>
        </w:rPr>
      </w:r>
    </w:p>
    <w:p w:rsidR="00000000" w:rsidDel="00000000" w:rsidP="00000000" w:rsidRDefault="00000000" w:rsidRPr="00000000" w14:paraId="0000024F">
      <w:pPr>
        <w:rPr>
          <w:sz w:val="20"/>
          <w:szCs w:val="20"/>
        </w:rPr>
      </w:pPr>
      <w:r w:rsidDel="00000000" w:rsidR="00000000" w:rsidRPr="00000000">
        <w:rPr>
          <w:rtl w:val="0"/>
        </w:rPr>
      </w:r>
    </w:p>
    <w:p w:rsidR="00000000" w:rsidDel="00000000" w:rsidP="00000000" w:rsidRDefault="00000000" w:rsidRPr="00000000" w14:paraId="00000250">
      <w:pPr>
        <w:rPr>
          <w:sz w:val="20"/>
          <w:szCs w:val="20"/>
        </w:rPr>
      </w:pPr>
      <w:r w:rsidDel="00000000" w:rsidR="00000000" w:rsidRPr="00000000">
        <w:rPr>
          <w:sz w:val="20"/>
          <w:szCs w:val="20"/>
          <w:rtl w:val="0"/>
        </w:rPr>
        <w:t xml:space="preserve">https://drive.google.com/drive/folders/12jtPxS_PgITJMLBIRG0nrnS_g1w0nYKF?usp=sharing</w:t>
      </w:r>
    </w:p>
    <w:p w:rsidR="00000000" w:rsidDel="00000000" w:rsidP="00000000" w:rsidRDefault="00000000" w:rsidRPr="00000000" w14:paraId="00000251">
      <w:pPr>
        <w:rPr>
          <w:sz w:val="20"/>
          <w:szCs w:val="20"/>
        </w:rPr>
      </w:pPr>
      <w:r w:rsidDel="00000000" w:rsidR="00000000" w:rsidRPr="00000000">
        <w:rPr>
          <w:rtl w:val="0"/>
        </w:rPr>
      </w:r>
    </w:p>
    <w:p w:rsidR="00000000" w:rsidDel="00000000" w:rsidP="00000000" w:rsidRDefault="00000000" w:rsidRPr="00000000" w14:paraId="00000252">
      <w:pPr>
        <w:rPr>
          <w:sz w:val="20"/>
          <w:szCs w:val="20"/>
        </w:rPr>
      </w:pPr>
      <w:r w:rsidDel="00000000" w:rsidR="00000000" w:rsidRPr="00000000">
        <w:rPr>
          <w:rtl w:val="0"/>
        </w:rPr>
      </w:r>
    </w:p>
    <w:p w:rsidR="00000000" w:rsidDel="00000000" w:rsidP="00000000" w:rsidRDefault="00000000" w:rsidRPr="00000000" w14:paraId="00000253">
      <w:pPr>
        <w:jc w:val="center"/>
        <w:rPr>
          <w:sz w:val="20"/>
          <w:szCs w:val="20"/>
        </w:rPr>
      </w:pPr>
      <w:r w:rsidDel="00000000" w:rsidR="00000000" w:rsidRPr="00000000">
        <w:rPr>
          <w:sz w:val="20"/>
          <w:szCs w:val="20"/>
          <w:rtl w:val="0"/>
        </w:rPr>
        <w:t xml:space="preserve">ITEM #34</w:t>
      </w:r>
    </w:p>
    <w:p w:rsidR="00000000" w:rsidDel="00000000" w:rsidP="00000000" w:rsidRDefault="00000000" w:rsidRPr="00000000" w14:paraId="00000254">
      <w:pPr>
        <w:rPr>
          <w:sz w:val="20"/>
          <w:szCs w:val="20"/>
        </w:rPr>
      </w:pPr>
      <w:r w:rsidDel="00000000" w:rsidR="00000000" w:rsidRPr="00000000">
        <w:rPr>
          <w:sz w:val="20"/>
          <w:szCs w:val="20"/>
          <w:rtl w:val="0"/>
        </w:rPr>
        <w:t xml:space="preserve">Various complaints issued to the FBI that were never acted upon.</w:t>
      </w:r>
    </w:p>
    <w:p w:rsidR="00000000" w:rsidDel="00000000" w:rsidP="00000000" w:rsidRDefault="00000000" w:rsidRPr="00000000" w14:paraId="00000255">
      <w:pPr>
        <w:rPr>
          <w:sz w:val="20"/>
          <w:szCs w:val="20"/>
        </w:rPr>
      </w:pPr>
      <w:hyperlink r:id="rId48">
        <w:r w:rsidDel="00000000" w:rsidR="00000000" w:rsidRPr="00000000">
          <w:rPr>
            <w:sz w:val="20"/>
            <w:szCs w:val="20"/>
            <w:u w:val="single"/>
            <w:rtl w:val="0"/>
          </w:rPr>
          <w:t xml:space="preserve">https://drive.google.com/drive/folders/1B-RyIZi7mLrTA4ATv3CF7d7PjjDMNQ4C?usp=sharing</w:t>
        </w:r>
      </w:hyperlink>
      <w:r w:rsidDel="00000000" w:rsidR="00000000" w:rsidRPr="00000000">
        <w:rPr>
          <w:rtl w:val="0"/>
        </w:rPr>
      </w:r>
    </w:p>
    <w:p w:rsidR="00000000" w:rsidDel="00000000" w:rsidP="00000000" w:rsidRDefault="00000000" w:rsidRPr="00000000" w14:paraId="00000256">
      <w:pPr>
        <w:rPr>
          <w:sz w:val="20"/>
          <w:szCs w:val="20"/>
        </w:rPr>
      </w:pPr>
      <w:r w:rsidDel="00000000" w:rsidR="00000000" w:rsidRPr="00000000">
        <w:rPr>
          <w:rtl w:val="0"/>
        </w:rPr>
      </w:r>
    </w:p>
    <w:p w:rsidR="00000000" w:rsidDel="00000000" w:rsidP="00000000" w:rsidRDefault="00000000" w:rsidRPr="00000000" w14:paraId="00000257">
      <w:pPr>
        <w:jc w:val="center"/>
        <w:rPr>
          <w:sz w:val="20"/>
          <w:szCs w:val="20"/>
        </w:rPr>
      </w:pPr>
      <w:r w:rsidDel="00000000" w:rsidR="00000000" w:rsidRPr="00000000">
        <w:rPr>
          <w:sz w:val="20"/>
          <w:szCs w:val="20"/>
          <w:rtl w:val="0"/>
        </w:rPr>
        <w:t xml:space="preserve">ITEM #35</w:t>
      </w:r>
    </w:p>
    <w:p w:rsidR="00000000" w:rsidDel="00000000" w:rsidP="00000000" w:rsidRDefault="00000000" w:rsidRPr="00000000" w14:paraId="00000258">
      <w:pPr>
        <w:rPr>
          <w:sz w:val="20"/>
          <w:szCs w:val="20"/>
        </w:rPr>
      </w:pPr>
      <w:r w:rsidDel="00000000" w:rsidR="00000000" w:rsidRPr="00000000">
        <w:rPr>
          <w:sz w:val="20"/>
          <w:szCs w:val="20"/>
          <w:rtl w:val="0"/>
        </w:rPr>
        <w:t xml:space="preserve">Emails sent from Isabella Santiago on a secret phone smuggled to her. The IP address was traced back to Southern California, Palo Alto, Mark Zuckerberg’s house. </w:t>
      </w:r>
    </w:p>
    <w:p w:rsidR="00000000" w:rsidDel="00000000" w:rsidP="00000000" w:rsidRDefault="00000000" w:rsidRPr="00000000" w14:paraId="00000259">
      <w:pPr>
        <w:rPr>
          <w:sz w:val="20"/>
          <w:szCs w:val="20"/>
        </w:rPr>
      </w:pPr>
      <w:r w:rsidDel="00000000" w:rsidR="00000000" w:rsidRPr="00000000">
        <w:rPr>
          <w:rtl w:val="0"/>
        </w:rPr>
      </w:r>
    </w:p>
    <w:p w:rsidR="00000000" w:rsidDel="00000000" w:rsidP="00000000" w:rsidRDefault="00000000" w:rsidRPr="00000000" w14:paraId="0000025A">
      <w:pPr>
        <w:rPr>
          <w:sz w:val="20"/>
          <w:szCs w:val="20"/>
        </w:rPr>
      </w:pPr>
      <w:hyperlink r:id="rId49">
        <w:r w:rsidDel="00000000" w:rsidR="00000000" w:rsidRPr="00000000">
          <w:rPr>
            <w:sz w:val="20"/>
            <w:szCs w:val="20"/>
            <w:u w:val="single"/>
            <w:rtl w:val="0"/>
          </w:rPr>
          <w:t xml:space="preserve">https://drive.google.com/file/d/1o-eYye9GT98rLYP4jYfZMGXTnwX_tex2/view?usp=sharing</w:t>
        </w:r>
      </w:hyperlink>
      <w:r w:rsidDel="00000000" w:rsidR="00000000" w:rsidRPr="00000000">
        <w:rPr>
          <w:rtl w:val="0"/>
        </w:rPr>
      </w:r>
    </w:p>
    <w:p w:rsidR="00000000" w:rsidDel="00000000" w:rsidP="00000000" w:rsidRDefault="00000000" w:rsidRPr="00000000" w14:paraId="0000025B">
      <w:pPr>
        <w:rPr>
          <w:sz w:val="20"/>
          <w:szCs w:val="20"/>
        </w:rPr>
      </w:pPr>
      <w:r w:rsidDel="00000000" w:rsidR="00000000" w:rsidRPr="00000000">
        <w:rPr>
          <w:rtl w:val="0"/>
        </w:rPr>
      </w:r>
    </w:p>
    <w:p w:rsidR="00000000" w:rsidDel="00000000" w:rsidP="00000000" w:rsidRDefault="00000000" w:rsidRPr="00000000" w14:paraId="0000025C">
      <w:pPr>
        <w:jc w:val="center"/>
        <w:rPr>
          <w:sz w:val="20"/>
          <w:szCs w:val="20"/>
        </w:rPr>
      </w:pPr>
      <w:r w:rsidDel="00000000" w:rsidR="00000000" w:rsidRPr="00000000">
        <w:rPr>
          <w:rtl w:val="0"/>
        </w:rPr>
      </w:r>
    </w:p>
    <w:p w:rsidR="00000000" w:rsidDel="00000000" w:rsidP="00000000" w:rsidRDefault="00000000" w:rsidRPr="00000000" w14:paraId="0000025D">
      <w:pPr>
        <w:jc w:val="center"/>
        <w:rPr>
          <w:sz w:val="20"/>
          <w:szCs w:val="20"/>
        </w:rPr>
      </w:pPr>
      <w:r w:rsidDel="00000000" w:rsidR="00000000" w:rsidRPr="00000000">
        <w:rPr>
          <w:rtl w:val="0"/>
        </w:rPr>
      </w:r>
    </w:p>
    <w:p w:rsidR="00000000" w:rsidDel="00000000" w:rsidP="00000000" w:rsidRDefault="00000000" w:rsidRPr="00000000" w14:paraId="0000025E">
      <w:pPr>
        <w:rPr>
          <w:sz w:val="20"/>
          <w:szCs w:val="20"/>
        </w:rPr>
      </w:pPr>
      <w:r w:rsidDel="00000000" w:rsidR="00000000" w:rsidRPr="00000000">
        <w:rPr>
          <w:rtl w:val="0"/>
        </w:rPr>
      </w:r>
    </w:p>
    <w:p w:rsidR="00000000" w:rsidDel="00000000" w:rsidP="00000000" w:rsidRDefault="00000000" w:rsidRPr="00000000" w14:paraId="0000025F">
      <w:pPr>
        <w:rPr>
          <w:sz w:val="20"/>
          <w:szCs w:val="20"/>
        </w:rPr>
      </w:pPr>
      <w:r w:rsidDel="00000000" w:rsidR="00000000" w:rsidRPr="00000000">
        <w:rPr>
          <w:rtl w:val="0"/>
        </w:rPr>
      </w:r>
    </w:p>
    <w:p w:rsidR="00000000" w:rsidDel="00000000" w:rsidP="00000000" w:rsidRDefault="00000000" w:rsidRPr="00000000" w14:paraId="00000260">
      <w:pPr>
        <w:rPr>
          <w:sz w:val="20"/>
          <w:szCs w:val="20"/>
        </w:rPr>
      </w:pPr>
      <w:r w:rsidDel="00000000" w:rsidR="00000000" w:rsidRPr="00000000">
        <w:rPr>
          <w:rtl w:val="0"/>
        </w:rPr>
      </w:r>
    </w:p>
    <w:p w:rsidR="00000000" w:rsidDel="00000000" w:rsidP="00000000" w:rsidRDefault="00000000" w:rsidRPr="00000000" w14:paraId="00000261">
      <w:pPr>
        <w:rPr>
          <w:sz w:val="20"/>
          <w:szCs w:val="20"/>
        </w:rPr>
      </w:pPr>
      <w:r w:rsidDel="00000000" w:rsidR="00000000" w:rsidRPr="00000000">
        <w:rPr>
          <w:rtl w:val="0"/>
        </w:rPr>
      </w:r>
    </w:p>
    <w:p w:rsidR="00000000" w:rsidDel="00000000" w:rsidP="00000000" w:rsidRDefault="00000000" w:rsidRPr="00000000" w14:paraId="00000262">
      <w:pPr>
        <w:rPr>
          <w:sz w:val="20"/>
          <w:szCs w:val="20"/>
        </w:rPr>
      </w:pPr>
      <w:r w:rsidDel="00000000" w:rsidR="00000000" w:rsidRPr="00000000">
        <w:rPr>
          <w:rtl w:val="0"/>
        </w:rPr>
      </w:r>
    </w:p>
    <w:p w:rsidR="00000000" w:rsidDel="00000000" w:rsidP="00000000" w:rsidRDefault="00000000" w:rsidRPr="00000000" w14:paraId="00000263">
      <w:pPr>
        <w:rPr>
          <w:sz w:val="20"/>
          <w:szCs w:val="20"/>
        </w:rPr>
      </w:pPr>
      <w:r w:rsidDel="00000000" w:rsidR="00000000" w:rsidRPr="00000000">
        <w:rPr>
          <w:rtl w:val="0"/>
        </w:rPr>
      </w:r>
    </w:p>
    <w:p w:rsidR="00000000" w:rsidDel="00000000" w:rsidP="00000000" w:rsidRDefault="00000000" w:rsidRPr="00000000" w14:paraId="00000264">
      <w:pPr>
        <w:rPr>
          <w:sz w:val="20"/>
          <w:szCs w:val="20"/>
        </w:rPr>
      </w:pPr>
      <w:r w:rsidDel="00000000" w:rsidR="00000000" w:rsidRPr="00000000">
        <w:rPr>
          <w:rtl w:val="0"/>
        </w:rPr>
      </w:r>
    </w:p>
    <w:p w:rsidR="00000000" w:rsidDel="00000000" w:rsidP="00000000" w:rsidRDefault="00000000" w:rsidRPr="00000000" w14:paraId="00000265">
      <w:pPr>
        <w:rPr>
          <w:sz w:val="20"/>
          <w:szCs w:val="20"/>
        </w:rPr>
      </w:pPr>
      <w:r w:rsidDel="00000000" w:rsidR="00000000" w:rsidRPr="00000000">
        <w:rPr>
          <w:rtl w:val="0"/>
        </w:rPr>
      </w:r>
    </w:p>
    <w:p w:rsidR="00000000" w:rsidDel="00000000" w:rsidP="00000000" w:rsidRDefault="00000000" w:rsidRPr="00000000" w14:paraId="00000266">
      <w:pPr>
        <w:rPr>
          <w:sz w:val="20"/>
          <w:szCs w:val="20"/>
        </w:rPr>
      </w:pPr>
      <w:r w:rsidDel="00000000" w:rsidR="00000000" w:rsidRPr="00000000">
        <w:rPr>
          <w:rtl w:val="0"/>
        </w:rPr>
      </w:r>
    </w:p>
    <w:p w:rsidR="00000000" w:rsidDel="00000000" w:rsidP="00000000" w:rsidRDefault="00000000" w:rsidRPr="00000000" w14:paraId="00000267">
      <w:pPr>
        <w:rPr>
          <w:sz w:val="20"/>
          <w:szCs w:val="20"/>
        </w:rPr>
      </w:pPr>
      <w:r w:rsidDel="00000000" w:rsidR="00000000" w:rsidRPr="00000000">
        <w:rPr>
          <w:rtl w:val="0"/>
        </w:rPr>
      </w:r>
    </w:p>
    <w:p w:rsidR="00000000" w:rsidDel="00000000" w:rsidP="00000000" w:rsidRDefault="00000000" w:rsidRPr="00000000" w14:paraId="00000268">
      <w:pPr>
        <w:rPr>
          <w:sz w:val="20"/>
          <w:szCs w:val="20"/>
        </w:rPr>
      </w:pPr>
      <w:r w:rsidDel="00000000" w:rsidR="00000000" w:rsidRPr="00000000">
        <w:rPr>
          <w:rtl w:val="0"/>
        </w:rPr>
      </w:r>
    </w:p>
    <w:p w:rsidR="00000000" w:rsidDel="00000000" w:rsidP="00000000" w:rsidRDefault="00000000" w:rsidRPr="00000000" w14:paraId="00000269">
      <w:pPr>
        <w:rPr>
          <w:sz w:val="20"/>
          <w:szCs w:val="20"/>
        </w:rPr>
      </w:pPr>
      <w:r w:rsidDel="00000000" w:rsidR="00000000" w:rsidRPr="00000000">
        <w:rPr>
          <w:rtl w:val="0"/>
        </w:rPr>
      </w:r>
    </w:p>
    <w:p w:rsidR="00000000" w:rsidDel="00000000" w:rsidP="00000000" w:rsidRDefault="00000000" w:rsidRPr="00000000" w14:paraId="0000026A">
      <w:pPr>
        <w:rPr>
          <w:sz w:val="20"/>
          <w:szCs w:val="20"/>
        </w:rPr>
      </w:pPr>
      <w:r w:rsidDel="00000000" w:rsidR="00000000" w:rsidRPr="00000000">
        <w:rPr>
          <w:rtl w:val="0"/>
        </w:rPr>
      </w:r>
    </w:p>
    <w:p w:rsidR="00000000" w:rsidDel="00000000" w:rsidP="00000000" w:rsidRDefault="00000000" w:rsidRPr="00000000" w14:paraId="0000026B">
      <w:pPr>
        <w:rPr>
          <w:sz w:val="20"/>
          <w:szCs w:val="20"/>
        </w:rPr>
      </w:pPr>
      <w:r w:rsidDel="00000000" w:rsidR="00000000" w:rsidRPr="00000000">
        <w:rPr>
          <w:rtl w:val="0"/>
        </w:rPr>
      </w:r>
    </w:p>
    <w:p w:rsidR="00000000" w:rsidDel="00000000" w:rsidP="00000000" w:rsidRDefault="00000000" w:rsidRPr="00000000" w14:paraId="0000026C">
      <w:pPr>
        <w:rPr>
          <w:sz w:val="20"/>
          <w:szCs w:val="20"/>
        </w:rPr>
      </w:pPr>
      <w:r w:rsidDel="00000000" w:rsidR="00000000" w:rsidRPr="00000000">
        <w:rPr>
          <w:rtl w:val="0"/>
        </w:rPr>
      </w:r>
    </w:p>
    <w:p w:rsidR="00000000" w:rsidDel="00000000" w:rsidP="00000000" w:rsidRDefault="00000000" w:rsidRPr="00000000" w14:paraId="0000026D">
      <w:pPr>
        <w:rPr>
          <w:sz w:val="20"/>
          <w:szCs w:val="20"/>
        </w:rPr>
      </w:pPr>
      <w:r w:rsidDel="00000000" w:rsidR="00000000" w:rsidRPr="00000000">
        <w:rPr>
          <w:rtl w:val="0"/>
        </w:rPr>
      </w:r>
    </w:p>
    <w:p w:rsidR="00000000" w:rsidDel="00000000" w:rsidP="00000000" w:rsidRDefault="00000000" w:rsidRPr="00000000" w14:paraId="0000026E">
      <w:pPr>
        <w:rPr>
          <w:sz w:val="20"/>
          <w:szCs w:val="20"/>
        </w:rPr>
      </w:pPr>
      <w:r w:rsidDel="00000000" w:rsidR="00000000" w:rsidRPr="00000000">
        <w:rPr>
          <w:rtl w:val="0"/>
        </w:rPr>
      </w:r>
    </w:p>
    <w:p w:rsidR="00000000" w:rsidDel="00000000" w:rsidP="00000000" w:rsidRDefault="00000000" w:rsidRPr="00000000" w14:paraId="0000026F">
      <w:pPr>
        <w:rPr>
          <w:sz w:val="20"/>
          <w:szCs w:val="20"/>
        </w:rPr>
      </w:pPr>
      <w:r w:rsidDel="00000000" w:rsidR="00000000" w:rsidRPr="00000000">
        <w:rPr>
          <w:rtl w:val="0"/>
        </w:rPr>
      </w:r>
    </w:p>
    <w:p w:rsidR="00000000" w:rsidDel="00000000" w:rsidP="00000000" w:rsidRDefault="00000000" w:rsidRPr="00000000" w14:paraId="00000270">
      <w:pPr>
        <w:rPr>
          <w:sz w:val="20"/>
          <w:szCs w:val="20"/>
        </w:rPr>
      </w:pPr>
      <w:r w:rsidDel="00000000" w:rsidR="00000000" w:rsidRPr="00000000">
        <w:rPr>
          <w:rtl w:val="0"/>
        </w:rPr>
      </w:r>
    </w:p>
    <w:p w:rsidR="00000000" w:rsidDel="00000000" w:rsidP="00000000" w:rsidRDefault="00000000" w:rsidRPr="00000000" w14:paraId="00000271">
      <w:pPr>
        <w:rPr>
          <w:sz w:val="20"/>
          <w:szCs w:val="20"/>
        </w:rPr>
      </w:pPr>
      <w:r w:rsidDel="00000000" w:rsidR="00000000" w:rsidRPr="00000000">
        <w:rPr>
          <w:rtl w:val="0"/>
        </w:rPr>
      </w:r>
    </w:p>
    <w:p w:rsidR="00000000" w:rsidDel="00000000" w:rsidP="00000000" w:rsidRDefault="00000000" w:rsidRPr="00000000" w14:paraId="00000272">
      <w:pPr>
        <w:rPr>
          <w:sz w:val="20"/>
          <w:szCs w:val="20"/>
        </w:rPr>
      </w:pPr>
      <w:r w:rsidDel="00000000" w:rsidR="00000000" w:rsidRPr="00000000">
        <w:rPr>
          <w:rtl w:val="0"/>
        </w:rPr>
      </w:r>
    </w:p>
    <w:p w:rsidR="00000000" w:rsidDel="00000000" w:rsidP="00000000" w:rsidRDefault="00000000" w:rsidRPr="00000000" w14:paraId="00000273">
      <w:pPr>
        <w:rPr>
          <w:sz w:val="20"/>
          <w:szCs w:val="20"/>
        </w:rPr>
      </w:pPr>
      <w:r w:rsidDel="00000000" w:rsidR="00000000" w:rsidRPr="00000000">
        <w:rPr>
          <w:rtl w:val="0"/>
        </w:rPr>
      </w:r>
    </w:p>
    <w:p w:rsidR="00000000" w:rsidDel="00000000" w:rsidP="00000000" w:rsidRDefault="00000000" w:rsidRPr="00000000" w14:paraId="00000274">
      <w:pPr>
        <w:rPr>
          <w:sz w:val="20"/>
          <w:szCs w:val="20"/>
        </w:rPr>
      </w:pPr>
      <w:r w:rsidDel="00000000" w:rsidR="00000000" w:rsidRPr="00000000">
        <w:rPr>
          <w:rtl w:val="0"/>
        </w:rPr>
      </w:r>
    </w:p>
    <w:p w:rsidR="00000000" w:rsidDel="00000000" w:rsidP="00000000" w:rsidRDefault="00000000" w:rsidRPr="00000000" w14:paraId="00000275">
      <w:pPr>
        <w:rPr>
          <w:sz w:val="20"/>
          <w:szCs w:val="20"/>
        </w:rPr>
      </w:pPr>
      <w:r w:rsidDel="00000000" w:rsidR="00000000" w:rsidRPr="00000000">
        <w:rPr>
          <w:rtl w:val="0"/>
        </w:rPr>
      </w:r>
    </w:p>
    <w:p w:rsidR="00000000" w:rsidDel="00000000" w:rsidP="00000000" w:rsidRDefault="00000000" w:rsidRPr="00000000" w14:paraId="00000276">
      <w:pPr>
        <w:rPr>
          <w:sz w:val="20"/>
          <w:szCs w:val="20"/>
        </w:rPr>
      </w:pPr>
      <w:r w:rsidDel="00000000" w:rsidR="00000000" w:rsidRPr="00000000">
        <w:rPr>
          <w:rtl w:val="0"/>
        </w:rPr>
      </w:r>
    </w:p>
    <w:p w:rsidR="00000000" w:rsidDel="00000000" w:rsidP="00000000" w:rsidRDefault="00000000" w:rsidRPr="00000000" w14:paraId="00000277">
      <w:pPr>
        <w:rPr>
          <w:sz w:val="20"/>
          <w:szCs w:val="20"/>
        </w:rPr>
      </w:pPr>
      <w:r w:rsidDel="00000000" w:rsidR="00000000" w:rsidRPr="00000000">
        <w:rPr>
          <w:rtl w:val="0"/>
        </w:rPr>
      </w:r>
    </w:p>
    <w:p w:rsidR="00000000" w:rsidDel="00000000" w:rsidP="00000000" w:rsidRDefault="00000000" w:rsidRPr="00000000" w14:paraId="00000278">
      <w:pPr>
        <w:rPr>
          <w:sz w:val="20"/>
          <w:szCs w:val="20"/>
        </w:rPr>
      </w:pPr>
      <w:r w:rsidDel="00000000" w:rsidR="00000000" w:rsidRPr="00000000">
        <w:rPr>
          <w:rtl w:val="0"/>
        </w:rPr>
      </w:r>
    </w:p>
    <w:p w:rsidR="00000000" w:rsidDel="00000000" w:rsidP="00000000" w:rsidRDefault="00000000" w:rsidRPr="00000000" w14:paraId="00000279">
      <w:pPr>
        <w:rPr>
          <w:sz w:val="20"/>
          <w:szCs w:val="20"/>
        </w:rPr>
      </w:pPr>
      <w:r w:rsidDel="00000000" w:rsidR="00000000" w:rsidRPr="00000000">
        <w:rPr>
          <w:rtl w:val="0"/>
        </w:rPr>
      </w:r>
    </w:p>
    <w:p w:rsidR="00000000" w:rsidDel="00000000" w:rsidP="00000000" w:rsidRDefault="00000000" w:rsidRPr="00000000" w14:paraId="0000027A">
      <w:pPr>
        <w:rPr>
          <w:sz w:val="20"/>
          <w:szCs w:val="20"/>
        </w:rPr>
      </w:pPr>
      <w:r w:rsidDel="00000000" w:rsidR="00000000" w:rsidRPr="00000000">
        <w:rPr>
          <w:rtl w:val="0"/>
        </w:rPr>
      </w:r>
    </w:p>
    <w:p w:rsidR="00000000" w:rsidDel="00000000" w:rsidP="00000000" w:rsidRDefault="00000000" w:rsidRPr="00000000" w14:paraId="0000027B">
      <w:pPr>
        <w:jc w:val="center"/>
        <w:rPr>
          <w:sz w:val="20"/>
          <w:szCs w:val="20"/>
        </w:rPr>
      </w:pPr>
      <w:r w:rsidDel="00000000" w:rsidR="00000000" w:rsidRPr="00000000">
        <w:rPr>
          <w:sz w:val="20"/>
          <w:szCs w:val="20"/>
          <w:rtl w:val="0"/>
        </w:rPr>
        <w:t xml:space="preserve">ITEM #36</w:t>
      </w:r>
    </w:p>
    <w:p w:rsidR="00000000" w:rsidDel="00000000" w:rsidP="00000000" w:rsidRDefault="00000000" w:rsidRPr="00000000" w14:paraId="0000027C">
      <w:pPr>
        <w:rPr>
          <w:sz w:val="20"/>
          <w:szCs w:val="20"/>
        </w:rPr>
      </w:pPr>
      <w:r w:rsidDel="00000000" w:rsidR="00000000" w:rsidRPr="00000000">
        <w:rPr>
          <w:rtl w:val="0"/>
        </w:rPr>
      </w:r>
    </w:p>
    <w:p w:rsidR="00000000" w:rsidDel="00000000" w:rsidP="00000000" w:rsidRDefault="00000000" w:rsidRPr="00000000" w14:paraId="0000027D">
      <w:pPr>
        <w:rPr>
          <w:sz w:val="20"/>
          <w:szCs w:val="20"/>
        </w:rPr>
      </w:pPr>
      <w:r w:rsidDel="00000000" w:rsidR="00000000" w:rsidRPr="00000000">
        <w:rPr>
          <w:sz w:val="20"/>
          <w:szCs w:val="20"/>
          <w:rtl w:val="0"/>
        </w:rPr>
        <w:t xml:space="preserve">I went in person to report Facebook's crimes to the FBI, but more specifically, Special Agent [REDACTED FOR PRIVACY] of the Newark, New Jersey Field Office and a year later (2020) I filed a FOIA request to see if they were actively investigating.</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sz w:val="20"/>
          <w:szCs w:val="20"/>
        </w:rPr>
      </w:pPr>
      <w:r w:rsidDel="00000000" w:rsidR="00000000" w:rsidRPr="00000000">
        <w:rPr>
          <w:sz w:val="20"/>
          <w:szCs w:val="20"/>
          <w:rtl w:val="0"/>
        </w:rPr>
        <w:t xml:space="preserve">They were not, they lied to me. This FOIA document is proof that the FBI was never investigating a serious case for four years straight, even after years of repeated complaints.</w:t>
      </w:r>
    </w:p>
    <w:p w:rsidR="00000000" w:rsidDel="00000000" w:rsidP="00000000" w:rsidRDefault="00000000" w:rsidRPr="00000000" w14:paraId="00000280">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790575</wp:posOffset>
            </wp:positionH>
            <wp:positionV relativeFrom="paragraph">
              <wp:posOffset>126592</wp:posOffset>
            </wp:positionV>
            <wp:extent cx="4747508" cy="6185455"/>
            <wp:effectExtent b="0" l="0" r="0" t="0"/>
            <wp:wrapTopAndBottom distB="0" distT="0"/>
            <wp:docPr id="25" name="image18.png"/>
            <a:graphic>
              <a:graphicData uri="http://schemas.openxmlformats.org/drawingml/2006/picture">
                <pic:pic>
                  <pic:nvPicPr>
                    <pic:cNvPr id="0" name="image18.png"/>
                    <pic:cNvPicPr preferRelativeResize="0"/>
                  </pic:nvPicPr>
                  <pic:blipFill>
                    <a:blip r:embed="rId50"/>
                    <a:srcRect b="0" l="0" r="0" t="0"/>
                    <a:stretch>
                      <a:fillRect/>
                    </a:stretch>
                  </pic:blipFill>
                  <pic:spPr>
                    <a:xfrm>
                      <a:off x="0" y="0"/>
                      <a:ext cx="4747508" cy="6185455"/>
                    </a:xfrm>
                    <a:prstGeom prst="rect"/>
                    <a:ln/>
                  </pic:spPr>
                </pic:pic>
              </a:graphicData>
            </a:graphic>
          </wp:anchor>
        </w:drawing>
      </w:r>
    </w:p>
    <w:p w:rsidR="00000000" w:rsidDel="00000000" w:rsidP="00000000" w:rsidRDefault="00000000" w:rsidRPr="00000000" w14:paraId="00000281">
      <w:pPr>
        <w:rPr>
          <w:sz w:val="20"/>
          <w:szCs w:val="20"/>
        </w:rPr>
      </w:pPr>
      <w:r w:rsidDel="00000000" w:rsidR="00000000" w:rsidRPr="00000000">
        <w:rPr>
          <w:rtl w:val="0"/>
        </w:rPr>
      </w:r>
    </w:p>
    <w:p w:rsidR="00000000" w:rsidDel="00000000" w:rsidP="00000000" w:rsidRDefault="00000000" w:rsidRPr="00000000" w14:paraId="00000282">
      <w:pPr>
        <w:rPr>
          <w:sz w:val="20"/>
          <w:szCs w:val="20"/>
        </w:rPr>
      </w:pPr>
      <w:r w:rsidDel="00000000" w:rsidR="00000000" w:rsidRPr="00000000">
        <w:rPr>
          <w:rtl w:val="0"/>
        </w:rPr>
      </w:r>
    </w:p>
    <w:p w:rsidR="00000000" w:rsidDel="00000000" w:rsidP="00000000" w:rsidRDefault="00000000" w:rsidRPr="00000000" w14:paraId="00000283">
      <w:pPr>
        <w:jc w:val="center"/>
        <w:rPr>
          <w:sz w:val="20"/>
          <w:szCs w:val="20"/>
        </w:rPr>
      </w:pPr>
      <w:r w:rsidDel="00000000" w:rsidR="00000000" w:rsidRPr="00000000">
        <w:rPr>
          <w:sz w:val="20"/>
          <w:szCs w:val="20"/>
          <w:rtl w:val="0"/>
        </w:rPr>
        <w:t xml:space="preserve">ITEM #37</w:t>
      </w:r>
    </w:p>
    <w:p w:rsidR="00000000" w:rsidDel="00000000" w:rsidP="00000000" w:rsidRDefault="00000000" w:rsidRPr="00000000" w14:paraId="00000284">
      <w:pPr>
        <w:jc w:val="center"/>
        <w:rPr>
          <w:sz w:val="20"/>
          <w:szCs w:val="20"/>
        </w:rPr>
      </w:pPr>
      <w:r w:rsidDel="00000000" w:rsidR="00000000" w:rsidRPr="00000000">
        <w:rPr>
          <w:sz w:val="20"/>
          <w:szCs w:val="20"/>
          <w:rtl w:val="0"/>
        </w:rPr>
        <w:t xml:space="preserve">The application I sent to Facebook on October 26th 2016. This is the confirmation email which comes a few days later. I submitted it on the Wednesday of that week (10/26/2016)</w:t>
      </w:r>
    </w:p>
    <w:p w:rsidR="00000000" w:rsidDel="00000000" w:rsidP="00000000" w:rsidRDefault="00000000" w:rsidRPr="00000000" w14:paraId="00000285">
      <w:pPr>
        <w:rPr>
          <w:sz w:val="20"/>
          <w:szCs w:val="20"/>
        </w:rPr>
      </w:pPr>
      <w:r w:rsidDel="00000000" w:rsidR="00000000" w:rsidRPr="00000000">
        <w:rPr>
          <w:sz w:val="20"/>
          <w:szCs w:val="20"/>
        </w:rPr>
        <w:drawing>
          <wp:inline distB="114300" distT="114300" distL="114300" distR="114300">
            <wp:extent cx="5943600" cy="5334000"/>
            <wp:effectExtent b="0" l="0" r="0" t="0"/>
            <wp:docPr id="3" name="image7.png"/>
            <a:graphic>
              <a:graphicData uri="http://schemas.openxmlformats.org/drawingml/2006/picture">
                <pic:pic>
                  <pic:nvPicPr>
                    <pic:cNvPr id="0" name="image7.png"/>
                    <pic:cNvPicPr preferRelativeResize="0"/>
                  </pic:nvPicPr>
                  <pic:blipFill>
                    <a:blip r:embed="rId51"/>
                    <a:srcRect b="0" l="0" r="0" t="0"/>
                    <a:stretch>
                      <a:fillRect/>
                    </a:stretch>
                  </pic:blipFill>
                  <pic:spPr>
                    <a:xfrm>
                      <a:off x="0" y="0"/>
                      <a:ext cx="5943600" cy="5334000"/>
                    </a:xfrm>
                    <a:prstGeom prst="rect"/>
                    <a:ln/>
                  </pic:spPr>
                </pic:pic>
              </a:graphicData>
            </a:graphic>
          </wp:inline>
        </w:drawing>
      </w:r>
      <w:r w:rsidDel="00000000" w:rsidR="00000000" w:rsidRPr="00000000">
        <w:rPr>
          <w:rtl w:val="0"/>
        </w:rPr>
      </w:r>
    </w:p>
    <w:p w:rsidR="00000000" w:rsidDel="00000000" w:rsidP="00000000" w:rsidRDefault="00000000" w:rsidRPr="00000000" w14:paraId="00000286">
      <w:pPr>
        <w:rPr>
          <w:b w:val="1"/>
          <w:sz w:val="34"/>
          <w:szCs w:val="34"/>
        </w:rPr>
      </w:pPr>
      <w:r w:rsidDel="00000000" w:rsidR="00000000" w:rsidRPr="00000000">
        <w:rPr>
          <w:rtl w:val="0"/>
        </w:rPr>
      </w:r>
    </w:p>
    <w:p w:rsidR="00000000" w:rsidDel="00000000" w:rsidP="00000000" w:rsidRDefault="00000000" w:rsidRPr="00000000" w14:paraId="00000287">
      <w:pPr>
        <w:rPr>
          <w:sz w:val="20"/>
          <w:szCs w:val="20"/>
        </w:rPr>
      </w:pPr>
      <w:r w:rsidDel="00000000" w:rsidR="00000000" w:rsidRPr="00000000">
        <w:rPr>
          <w:rtl w:val="0"/>
        </w:rPr>
      </w:r>
    </w:p>
    <w:p w:rsidR="00000000" w:rsidDel="00000000" w:rsidP="00000000" w:rsidRDefault="00000000" w:rsidRPr="00000000" w14:paraId="00000288">
      <w:pPr>
        <w:jc w:val="center"/>
        <w:rPr>
          <w:b w:val="1"/>
          <w:sz w:val="24"/>
          <w:szCs w:val="24"/>
        </w:rPr>
      </w:pPr>
      <w:r w:rsidDel="00000000" w:rsidR="00000000" w:rsidRPr="00000000">
        <w:rPr>
          <w:rtl w:val="0"/>
        </w:rPr>
      </w:r>
    </w:p>
    <w:p w:rsidR="00000000" w:rsidDel="00000000" w:rsidP="00000000" w:rsidRDefault="00000000" w:rsidRPr="00000000" w14:paraId="00000289">
      <w:pPr>
        <w:jc w:val="center"/>
        <w:rPr>
          <w:b w:val="1"/>
          <w:sz w:val="24"/>
          <w:szCs w:val="24"/>
        </w:rPr>
      </w:pPr>
      <w:r w:rsidDel="00000000" w:rsidR="00000000" w:rsidRPr="00000000">
        <w:rPr>
          <w:rtl w:val="0"/>
        </w:rPr>
      </w:r>
    </w:p>
    <w:p w:rsidR="00000000" w:rsidDel="00000000" w:rsidP="00000000" w:rsidRDefault="00000000" w:rsidRPr="00000000" w14:paraId="0000028A">
      <w:pPr>
        <w:jc w:val="center"/>
        <w:rPr>
          <w:b w:val="1"/>
          <w:sz w:val="24"/>
          <w:szCs w:val="24"/>
        </w:rPr>
      </w:pPr>
      <w:r w:rsidDel="00000000" w:rsidR="00000000" w:rsidRPr="00000000">
        <w:rPr>
          <w:rtl w:val="0"/>
        </w:rPr>
      </w:r>
    </w:p>
    <w:p w:rsidR="00000000" w:rsidDel="00000000" w:rsidP="00000000" w:rsidRDefault="00000000" w:rsidRPr="00000000" w14:paraId="0000028B">
      <w:pPr>
        <w:jc w:val="center"/>
        <w:rPr>
          <w:b w:val="1"/>
          <w:sz w:val="24"/>
          <w:szCs w:val="24"/>
        </w:rPr>
      </w:pPr>
      <w:r w:rsidDel="00000000" w:rsidR="00000000" w:rsidRPr="00000000">
        <w:rPr>
          <w:rtl w:val="0"/>
        </w:rPr>
      </w:r>
    </w:p>
    <w:p w:rsidR="00000000" w:rsidDel="00000000" w:rsidP="00000000" w:rsidRDefault="00000000" w:rsidRPr="00000000" w14:paraId="0000028C">
      <w:pPr>
        <w:jc w:val="center"/>
        <w:rPr>
          <w:b w:val="1"/>
          <w:sz w:val="24"/>
          <w:szCs w:val="24"/>
        </w:rPr>
      </w:pPr>
      <w:r w:rsidDel="00000000" w:rsidR="00000000" w:rsidRPr="00000000">
        <w:rPr>
          <w:rtl w:val="0"/>
        </w:rPr>
      </w:r>
    </w:p>
    <w:p w:rsidR="00000000" w:rsidDel="00000000" w:rsidP="00000000" w:rsidRDefault="00000000" w:rsidRPr="00000000" w14:paraId="0000028D">
      <w:pPr>
        <w:jc w:val="center"/>
        <w:rPr>
          <w:b w:val="1"/>
          <w:sz w:val="24"/>
          <w:szCs w:val="24"/>
        </w:rPr>
      </w:pPr>
      <w:r w:rsidDel="00000000" w:rsidR="00000000" w:rsidRPr="00000000">
        <w:rPr>
          <w:rtl w:val="0"/>
        </w:rPr>
      </w:r>
    </w:p>
    <w:p w:rsidR="00000000" w:rsidDel="00000000" w:rsidP="00000000" w:rsidRDefault="00000000" w:rsidRPr="00000000" w14:paraId="0000028E">
      <w:pPr>
        <w:jc w:val="center"/>
        <w:rPr>
          <w:b w:val="1"/>
          <w:sz w:val="24"/>
          <w:szCs w:val="24"/>
        </w:rPr>
      </w:pPr>
      <w:r w:rsidDel="00000000" w:rsidR="00000000" w:rsidRPr="00000000">
        <w:rPr>
          <w:rtl w:val="0"/>
        </w:rPr>
      </w:r>
    </w:p>
    <w:p w:rsidR="00000000" w:rsidDel="00000000" w:rsidP="00000000" w:rsidRDefault="00000000" w:rsidRPr="00000000" w14:paraId="0000028F">
      <w:pPr>
        <w:jc w:val="center"/>
        <w:rPr>
          <w:b w:val="1"/>
          <w:sz w:val="24"/>
          <w:szCs w:val="24"/>
        </w:rPr>
      </w:pPr>
      <w:r w:rsidDel="00000000" w:rsidR="00000000" w:rsidRPr="00000000">
        <w:rPr>
          <w:rtl w:val="0"/>
        </w:rPr>
      </w:r>
    </w:p>
    <w:p w:rsidR="00000000" w:rsidDel="00000000" w:rsidP="00000000" w:rsidRDefault="00000000" w:rsidRPr="00000000" w14:paraId="00000290">
      <w:pPr>
        <w:jc w:val="left"/>
        <w:rPr>
          <w:b w:val="1"/>
          <w:sz w:val="24"/>
          <w:szCs w:val="24"/>
        </w:rPr>
      </w:pPr>
      <w:r w:rsidDel="00000000" w:rsidR="00000000" w:rsidRPr="00000000">
        <w:rPr>
          <w:rtl w:val="0"/>
        </w:rPr>
      </w:r>
    </w:p>
    <w:p w:rsidR="00000000" w:rsidDel="00000000" w:rsidP="00000000" w:rsidRDefault="00000000" w:rsidRPr="00000000" w14:paraId="00000291">
      <w:pPr>
        <w:jc w:val="center"/>
        <w:rPr>
          <w:b w:val="1"/>
          <w:sz w:val="24"/>
          <w:szCs w:val="24"/>
        </w:rPr>
      </w:pPr>
      <w:r w:rsidDel="00000000" w:rsidR="00000000" w:rsidRPr="00000000">
        <w:rPr>
          <w:b w:val="1"/>
          <w:sz w:val="24"/>
          <w:szCs w:val="24"/>
          <w:rtl w:val="0"/>
        </w:rPr>
        <w:t xml:space="preserve">FINAL TESTIMONY OF COMPLAINT AND SIGNATURE OF PLAINTIFF</w:t>
      </w:r>
    </w:p>
    <w:p w:rsidR="00000000" w:rsidDel="00000000" w:rsidP="00000000" w:rsidRDefault="00000000" w:rsidRPr="00000000" w14:paraId="00000292">
      <w:pPr>
        <w:jc w:val="both"/>
        <w:rPr>
          <w:b w:val="1"/>
          <w:sz w:val="24"/>
          <w:szCs w:val="24"/>
        </w:rPr>
      </w:pPr>
      <w:r w:rsidDel="00000000" w:rsidR="00000000" w:rsidRPr="00000000">
        <w:rPr>
          <w:rtl w:val="0"/>
        </w:rPr>
      </w:r>
    </w:p>
    <w:p w:rsidR="00000000" w:rsidDel="00000000" w:rsidP="00000000" w:rsidRDefault="00000000" w:rsidRPr="00000000" w14:paraId="00000293">
      <w:pPr>
        <w:jc w:val="both"/>
        <w:rPr>
          <w:b w:val="1"/>
          <w:sz w:val="24"/>
          <w:szCs w:val="24"/>
        </w:rPr>
      </w:pPr>
      <w:r w:rsidDel="00000000" w:rsidR="00000000" w:rsidRPr="00000000">
        <w:rPr>
          <w:b w:val="1"/>
          <w:sz w:val="24"/>
          <w:szCs w:val="24"/>
          <w:rtl w:val="0"/>
        </w:rPr>
        <w:t xml:space="preserve">THE PLAINTIFF ALLEGES THAT ALL ALLEGED PARTIES HAVE BEEN PREVIOUSLY CONTACTED FOR REMEDIATORY AND PERFUNCTORY ACTION, WITH THE EXCEPTION OF THE FEDERAL BUREAU OF INVESTIGATION, BUT HAVE FAILED TO COMPLY WITH REACHING A SETTLEMENT AGREEMENT IN THE MOST PRECARIOUS OF CIRCUMSTANCES IN THE HEALTH, SAFETY, AND SECURITY OF ISABELLA SANTIAGO AND THE INNOCENT VICTIMS INVOLVED.</w:t>
      </w:r>
    </w:p>
    <w:p w:rsidR="00000000" w:rsidDel="00000000" w:rsidP="00000000" w:rsidRDefault="00000000" w:rsidRPr="00000000" w14:paraId="00000294">
      <w:pPr>
        <w:jc w:val="both"/>
        <w:rPr>
          <w:b w:val="1"/>
          <w:sz w:val="24"/>
          <w:szCs w:val="24"/>
        </w:rPr>
      </w:pPr>
      <w:r w:rsidDel="00000000" w:rsidR="00000000" w:rsidRPr="00000000">
        <w:rPr>
          <w:rtl w:val="0"/>
        </w:rPr>
      </w:r>
    </w:p>
    <w:p w:rsidR="00000000" w:rsidDel="00000000" w:rsidP="00000000" w:rsidRDefault="00000000" w:rsidRPr="00000000" w14:paraId="00000295">
      <w:pPr>
        <w:jc w:val="both"/>
        <w:rPr>
          <w:b w:val="1"/>
          <w:sz w:val="24"/>
          <w:szCs w:val="24"/>
        </w:rPr>
      </w:pPr>
      <w:r w:rsidDel="00000000" w:rsidR="00000000" w:rsidRPr="00000000">
        <w:rPr>
          <w:b w:val="1"/>
          <w:sz w:val="24"/>
          <w:szCs w:val="24"/>
          <w:rtl w:val="0"/>
        </w:rPr>
        <w:t xml:space="preserve">THE PARTIES HAVE FAILED TO EVEN ESTABLISH LINES OF COMMUNICATION WITH PLAINTIFF, THE OFFENDED PARTIES AND THEY HAVE FAILED TO UNEQUIVOCALLY DENY SUCH STATEMENTS PUBLICALLY FOR A PERIOD OF FOUR (4) YEARS.</w:t>
      </w:r>
    </w:p>
    <w:p w:rsidR="00000000" w:rsidDel="00000000" w:rsidP="00000000" w:rsidRDefault="00000000" w:rsidRPr="00000000" w14:paraId="00000296">
      <w:pPr>
        <w:jc w:val="both"/>
        <w:rPr>
          <w:b w:val="1"/>
          <w:sz w:val="24"/>
          <w:szCs w:val="24"/>
        </w:rPr>
      </w:pPr>
      <w:r w:rsidDel="00000000" w:rsidR="00000000" w:rsidRPr="00000000">
        <w:rPr>
          <w:rtl w:val="0"/>
        </w:rPr>
      </w:r>
    </w:p>
    <w:p w:rsidR="00000000" w:rsidDel="00000000" w:rsidP="00000000" w:rsidRDefault="00000000" w:rsidRPr="00000000" w14:paraId="00000297">
      <w:pPr>
        <w:jc w:val="both"/>
        <w:rPr>
          <w:b w:val="1"/>
          <w:sz w:val="24"/>
          <w:szCs w:val="24"/>
        </w:rPr>
      </w:pPr>
      <w:r w:rsidDel="00000000" w:rsidR="00000000" w:rsidRPr="00000000">
        <w:rPr>
          <w:b w:val="1"/>
          <w:sz w:val="24"/>
          <w:szCs w:val="24"/>
          <w:rtl w:val="0"/>
        </w:rPr>
        <w:t xml:space="preserve">THE PLAINTIFF MUST MOVE FORWARD WITH NO CHOICE, INJURIOUSLY, REGRETFULLY, TO SUE THE UNITED STATES GOVERNMENT, IN PARTICULAR, THE FEDERAL BUREAU OF INVESTIGATION ON THE IMMINENT GROUNDS THAT</w:t>
      </w:r>
    </w:p>
    <w:p w:rsidR="00000000" w:rsidDel="00000000" w:rsidP="00000000" w:rsidRDefault="00000000" w:rsidRPr="00000000" w14:paraId="00000298">
      <w:pPr>
        <w:numPr>
          <w:ilvl w:val="0"/>
          <w:numId w:val="3"/>
        </w:numPr>
        <w:ind w:left="720" w:hanging="360"/>
        <w:jc w:val="both"/>
        <w:rPr>
          <w:b w:val="1"/>
          <w:sz w:val="24"/>
          <w:szCs w:val="24"/>
          <w:u w:val="none"/>
        </w:rPr>
      </w:pPr>
      <w:r w:rsidDel="00000000" w:rsidR="00000000" w:rsidRPr="00000000">
        <w:rPr>
          <w:b w:val="1"/>
          <w:sz w:val="24"/>
          <w:szCs w:val="24"/>
          <w:rtl w:val="0"/>
        </w:rPr>
        <w:t xml:space="preserve">INNOCENT LIVES ARE IN DANGER</w:t>
      </w:r>
    </w:p>
    <w:p w:rsidR="00000000" w:rsidDel="00000000" w:rsidP="00000000" w:rsidRDefault="00000000" w:rsidRPr="00000000" w14:paraId="00000299">
      <w:pPr>
        <w:numPr>
          <w:ilvl w:val="0"/>
          <w:numId w:val="3"/>
        </w:numPr>
        <w:ind w:left="720" w:hanging="360"/>
        <w:jc w:val="both"/>
        <w:rPr>
          <w:b w:val="1"/>
          <w:sz w:val="24"/>
          <w:szCs w:val="24"/>
          <w:u w:val="none"/>
        </w:rPr>
      </w:pPr>
      <w:r w:rsidDel="00000000" w:rsidR="00000000" w:rsidRPr="00000000">
        <w:rPr>
          <w:b w:val="1"/>
          <w:sz w:val="24"/>
          <w:szCs w:val="24"/>
          <w:rtl w:val="0"/>
        </w:rPr>
        <w:t xml:space="preserve">THE PUBLIC FACES A SEVERE EXISTENTIAL RISK</w:t>
      </w:r>
    </w:p>
    <w:p w:rsidR="00000000" w:rsidDel="00000000" w:rsidP="00000000" w:rsidRDefault="00000000" w:rsidRPr="00000000" w14:paraId="0000029A">
      <w:pPr>
        <w:numPr>
          <w:ilvl w:val="0"/>
          <w:numId w:val="3"/>
        </w:numPr>
        <w:ind w:left="720" w:hanging="360"/>
        <w:jc w:val="both"/>
        <w:rPr>
          <w:b w:val="1"/>
          <w:sz w:val="24"/>
          <w:szCs w:val="24"/>
          <w:u w:val="none"/>
        </w:rPr>
      </w:pPr>
      <w:r w:rsidDel="00000000" w:rsidR="00000000" w:rsidRPr="00000000">
        <w:rPr>
          <w:b w:val="1"/>
          <w:sz w:val="24"/>
          <w:szCs w:val="24"/>
          <w:rtl w:val="0"/>
        </w:rPr>
        <w:t xml:space="preserve">THE GOVERNMENT HAS FAILED TO REDRESS GRIEVANCES OF GRAVE CONCERN</w:t>
      </w:r>
    </w:p>
    <w:p w:rsidR="00000000" w:rsidDel="00000000" w:rsidP="00000000" w:rsidRDefault="00000000" w:rsidRPr="00000000" w14:paraId="0000029B">
      <w:pPr>
        <w:numPr>
          <w:ilvl w:val="0"/>
          <w:numId w:val="3"/>
        </w:numPr>
        <w:ind w:left="720" w:hanging="360"/>
        <w:jc w:val="both"/>
        <w:rPr>
          <w:b w:val="1"/>
          <w:sz w:val="24"/>
          <w:szCs w:val="24"/>
          <w:u w:val="none"/>
        </w:rPr>
      </w:pPr>
      <w:r w:rsidDel="00000000" w:rsidR="00000000" w:rsidRPr="00000000">
        <w:rPr>
          <w:b w:val="1"/>
          <w:sz w:val="24"/>
          <w:szCs w:val="24"/>
          <w:rtl w:val="0"/>
        </w:rPr>
        <w:t xml:space="preserve">PROCEDURAL ORDER OF GOVERNMENT HAS BEEN VIOLATED</w:t>
      </w:r>
    </w:p>
    <w:p w:rsidR="00000000" w:rsidDel="00000000" w:rsidP="00000000" w:rsidRDefault="00000000" w:rsidRPr="00000000" w14:paraId="0000029C">
      <w:pPr>
        <w:numPr>
          <w:ilvl w:val="0"/>
          <w:numId w:val="3"/>
        </w:numPr>
        <w:ind w:left="720" w:hanging="360"/>
        <w:jc w:val="both"/>
        <w:rPr>
          <w:b w:val="1"/>
          <w:sz w:val="24"/>
          <w:szCs w:val="24"/>
          <w:u w:val="none"/>
        </w:rPr>
      </w:pPr>
      <w:r w:rsidDel="00000000" w:rsidR="00000000" w:rsidRPr="00000000">
        <w:rPr>
          <w:b w:val="1"/>
          <w:sz w:val="24"/>
          <w:szCs w:val="24"/>
          <w:rtl w:val="0"/>
        </w:rPr>
        <w:t xml:space="preserve">CIVIL LAWS, STATUTES, ORDERLY IMPROPRIETY ARE SUBSERVIENT TO THE HEALTH AND SAFETY OF ALL PARTIES INVOLVED, INCLUDING THE PUBLIC AT LARGE, AND THE RESPONSIBLE AUTHORITIES HAVE FAILED TO COMPLY IN A MEANINGFUL AND RESTORATIVE WAY.</w:t>
      </w:r>
    </w:p>
    <w:p w:rsidR="00000000" w:rsidDel="00000000" w:rsidP="00000000" w:rsidRDefault="00000000" w:rsidRPr="00000000" w14:paraId="0000029D">
      <w:pPr>
        <w:jc w:val="both"/>
        <w:rPr>
          <w:b w:val="1"/>
          <w:sz w:val="24"/>
          <w:szCs w:val="24"/>
        </w:rPr>
      </w:pPr>
      <w:r w:rsidDel="00000000" w:rsidR="00000000" w:rsidRPr="00000000">
        <w:rPr>
          <w:rtl w:val="0"/>
        </w:rPr>
      </w:r>
    </w:p>
    <w:p w:rsidR="00000000" w:rsidDel="00000000" w:rsidP="00000000" w:rsidRDefault="00000000" w:rsidRPr="00000000" w14:paraId="0000029E">
      <w:pPr>
        <w:jc w:val="both"/>
        <w:rPr>
          <w:b w:val="1"/>
          <w:sz w:val="24"/>
          <w:szCs w:val="24"/>
        </w:rPr>
      </w:pPr>
      <w:r w:rsidDel="00000000" w:rsidR="00000000" w:rsidRPr="00000000">
        <w:rPr>
          <w:b w:val="1"/>
          <w:sz w:val="24"/>
          <w:szCs w:val="24"/>
          <w:rtl w:val="0"/>
        </w:rPr>
        <w:t xml:space="preserve">FULL PRINTED NAME OF PLAINTIFF: JOHN CRAVO LASHERAS</w:t>
      </w:r>
    </w:p>
    <w:p w:rsidR="00000000" w:rsidDel="00000000" w:rsidP="00000000" w:rsidRDefault="00000000" w:rsidRPr="00000000" w14:paraId="0000029F">
      <w:pPr>
        <w:jc w:val="both"/>
        <w:rPr>
          <w:b w:val="1"/>
          <w:sz w:val="24"/>
          <w:szCs w:val="24"/>
        </w:rPr>
      </w:pPr>
      <w:r w:rsidDel="00000000" w:rsidR="00000000" w:rsidRPr="00000000">
        <w:rPr>
          <w:rtl w:val="0"/>
        </w:rPr>
      </w:r>
    </w:p>
    <w:p w:rsidR="00000000" w:rsidDel="00000000" w:rsidP="00000000" w:rsidRDefault="00000000" w:rsidRPr="00000000" w14:paraId="000002A0">
      <w:pPr>
        <w:jc w:val="both"/>
        <w:rPr>
          <w:b w:val="1"/>
          <w:sz w:val="24"/>
          <w:szCs w:val="24"/>
        </w:rPr>
      </w:pPr>
      <w:r w:rsidDel="00000000" w:rsidR="00000000" w:rsidRPr="00000000">
        <w:rPr>
          <w:b w:val="1"/>
          <w:sz w:val="24"/>
          <w:szCs w:val="24"/>
          <w:rtl w:val="0"/>
        </w:rPr>
        <w:t xml:space="preserve">DATE SIGNED: </w:t>
      </w:r>
    </w:p>
    <w:p w:rsidR="00000000" w:rsidDel="00000000" w:rsidP="00000000" w:rsidRDefault="00000000" w:rsidRPr="00000000" w14:paraId="000002A1">
      <w:pPr>
        <w:jc w:val="both"/>
        <w:rPr>
          <w:b w:val="1"/>
          <w:sz w:val="24"/>
          <w:szCs w:val="24"/>
        </w:rPr>
      </w:pPr>
      <w:r w:rsidDel="00000000" w:rsidR="00000000" w:rsidRPr="00000000">
        <w:rPr>
          <w:rtl w:val="0"/>
        </w:rPr>
      </w:r>
    </w:p>
    <w:p w:rsidR="00000000" w:rsidDel="00000000" w:rsidP="00000000" w:rsidRDefault="00000000" w:rsidRPr="00000000" w14:paraId="000002A2">
      <w:pPr>
        <w:jc w:val="both"/>
        <w:rPr>
          <w:b w:val="1"/>
          <w:sz w:val="24"/>
          <w:szCs w:val="24"/>
        </w:rPr>
      </w:pPr>
      <w:r w:rsidDel="00000000" w:rsidR="00000000" w:rsidRPr="00000000">
        <w:rPr>
          <w:b w:val="1"/>
          <w:sz w:val="24"/>
          <w:szCs w:val="24"/>
          <w:rtl w:val="0"/>
        </w:rPr>
        <w:t xml:space="preserve">SIGNATURE:</w:t>
      </w:r>
    </w:p>
    <w:p w:rsidR="00000000" w:rsidDel="00000000" w:rsidP="00000000" w:rsidRDefault="00000000" w:rsidRPr="00000000" w14:paraId="000002A3">
      <w:pPr>
        <w:jc w:val="both"/>
        <w:rPr>
          <w:b w:val="1"/>
          <w:sz w:val="24"/>
          <w:szCs w:val="24"/>
        </w:rPr>
      </w:pPr>
      <w:r w:rsidDel="00000000" w:rsidR="00000000" w:rsidRPr="00000000">
        <w:rPr>
          <w:rtl w:val="0"/>
        </w:rPr>
      </w:r>
    </w:p>
    <w:p w:rsidR="00000000" w:rsidDel="00000000" w:rsidP="00000000" w:rsidRDefault="00000000" w:rsidRPr="00000000" w14:paraId="000002A4">
      <w:pPr>
        <w:jc w:val="both"/>
        <w:rPr>
          <w:b w:val="1"/>
          <w:sz w:val="24"/>
          <w:szCs w:val="24"/>
        </w:rPr>
      </w:pPr>
      <w:r w:rsidDel="00000000" w:rsidR="00000000" w:rsidRPr="00000000">
        <w:rPr>
          <w:b w:val="1"/>
          <w:sz w:val="24"/>
          <w:szCs w:val="24"/>
          <w:rtl w:val="0"/>
        </w:rPr>
        <w:t xml:space="preserve">X </w:t>
      </w:r>
    </w:p>
    <w:p w:rsidR="00000000" w:rsidDel="00000000" w:rsidP="00000000" w:rsidRDefault="00000000" w:rsidRPr="00000000" w14:paraId="000002A5">
      <w:pPr>
        <w:jc w:val="both"/>
        <w:rPr>
          <w:b w:val="1"/>
          <w:sz w:val="24"/>
          <w:szCs w:val="24"/>
        </w:rPr>
      </w:pPr>
      <w:r w:rsidDel="00000000" w:rsidR="00000000" w:rsidRPr="00000000">
        <w:rPr>
          <w:b w:val="1"/>
          <w:sz w:val="24"/>
          <w:szCs w:val="24"/>
          <w:rtl w:val="0"/>
        </w:rPr>
        <w:tab/>
        <w:t xml:space="preserve">______________________________________________________________</w:t>
      </w:r>
    </w:p>
    <w:sectPr>
      <w:headerReference r:id="rId52" w:type="default"/>
      <w:headerReference r:id="rId53" w:type="first"/>
      <w:footerReference r:id="rId54"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9">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2A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i w:val="1"/>
          <w:color w:val="171e24"/>
          <w:sz w:val="20"/>
          <w:szCs w:val="20"/>
          <w:shd w:fill="f8f9f4" w:val="clear"/>
          <w:rtl w:val="0"/>
        </w:rPr>
        <w:t xml:space="preserve"> Phillippi v. CIA</w:t>
      </w:r>
      <w:r w:rsidDel="00000000" w:rsidR="00000000" w:rsidRPr="00000000">
        <w:rPr>
          <w:rFonts w:ascii="Georgia" w:cs="Georgia" w:eastAsia="Georgia" w:hAnsi="Georgia"/>
          <w:color w:val="171e24"/>
          <w:sz w:val="20"/>
          <w:szCs w:val="20"/>
          <w:shd w:fill="f8f9f4" w:val="clear"/>
          <w:rtl w:val="0"/>
        </w:rPr>
        <w:t xml:space="preserve">, 546 F.2d 1009, 1013 (D.C. Cir. 1976)</w:t>
      </w:r>
      <w:r w:rsidDel="00000000" w:rsidR="00000000" w:rsidRPr="00000000">
        <w:rPr>
          <w:rtl w:val="0"/>
        </w:rPr>
      </w:r>
    </w:p>
  </w:footnote>
  <w:footnote w:id="1">
    <w:p w:rsidR="00000000" w:rsidDel="00000000" w:rsidP="00000000" w:rsidRDefault="00000000" w:rsidRPr="00000000" w14:paraId="000002A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5 U.S. Code § 552 - Public information; agency rules, opinions, orders, records, and proceedings</w:t>
      </w:r>
    </w:p>
  </w:footnote>
  <w:footnote w:id="2">
    <w:p w:rsidR="00000000" w:rsidDel="00000000" w:rsidP="00000000" w:rsidRDefault="00000000" w:rsidRPr="00000000" w14:paraId="000002A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5 U.S. Code § 552 - Public information; agency rules, opinions, orders, records, and proceedings</w:t>
      </w:r>
    </w:p>
  </w:footnote>
  <w:footnote w:id="4">
    <w:p w:rsidR="00000000" w:rsidDel="00000000" w:rsidP="00000000" w:rsidRDefault="00000000" w:rsidRPr="00000000" w14:paraId="000002A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CHAPTER 41—EXTORTION AND THREATS</w:t>
      </w:r>
    </w:p>
  </w:footnote>
  <w:footnote w:id="26">
    <w:p w:rsidR="00000000" w:rsidDel="00000000" w:rsidP="00000000" w:rsidRDefault="00000000" w:rsidRPr="00000000" w14:paraId="000002A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1030 - Fraud and related activity in connection with computers</w:t>
      </w:r>
    </w:p>
  </w:footnote>
  <w:footnote w:id="9">
    <w:p w:rsidR="00000000" w:rsidDel="00000000" w:rsidP="00000000" w:rsidRDefault="00000000" w:rsidRPr="00000000" w14:paraId="000002A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1348 - Securities and commodities fraud</w:t>
      </w:r>
    </w:p>
  </w:footnote>
  <w:footnote w:id="25">
    <w:p w:rsidR="00000000" w:rsidDel="00000000" w:rsidP="00000000" w:rsidRDefault="00000000" w:rsidRPr="00000000" w14:paraId="000002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10 U.S. Code § 920 - Art. 120. Rape and sexual assault generally</w:t>
      </w:r>
    </w:p>
  </w:footnote>
  <w:footnote w:id="27">
    <w:p w:rsidR="00000000" w:rsidDel="00000000" w:rsidP="00000000" w:rsidRDefault="00000000" w:rsidRPr="00000000" w14:paraId="000002A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CHAPTER 113C—TORTURE</w:t>
      </w:r>
    </w:p>
  </w:footnote>
  <w:footnote w:id="24">
    <w:p w:rsidR="00000000" w:rsidDel="00000000" w:rsidP="00000000" w:rsidRDefault="00000000" w:rsidRPr="00000000" w14:paraId="000002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371 - Conspiracy to commit offense or to defraud United States</w:t>
      </w:r>
    </w:p>
  </w:footnote>
  <w:footnote w:id="3">
    <w:p w:rsidR="00000000" w:rsidDel="00000000" w:rsidP="00000000" w:rsidRDefault="00000000" w:rsidRPr="00000000" w14:paraId="000002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CHAPTER 96—RACKETEER INFLUENCED AND CORRUPT ORGANIZATIONS</w:t>
      </w:r>
    </w:p>
  </w:footnote>
  <w:footnote w:id="7">
    <w:p w:rsidR="00000000" w:rsidDel="00000000" w:rsidP="00000000" w:rsidRDefault="00000000" w:rsidRPr="00000000" w14:paraId="000002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CHAPTER 51—HOMICIDE</w:t>
      </w:r>
    </w:p>
  </w:footnote>
  <w:footnote w:id="30">
    <w:p w:rsidR="00000000" w:rsidDel="00000000" w:rsidP="00000000" w:rsidRDefault="00000000" w:rsidRPr="00000000" w14:paraId="000002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Warren v. District of Columbia, 444 A. 2d 1 - DC: Court of Appeals 1981</w:t>
      </w:r>
    </w:p>
  </w:footnote>
  <w:footnote w:id="5">
    <w:p w:rsidR="00000000" w:rsidDel="00000000" w:rsidP="00000000" w:rsidRDefault="00000000" w:rsidRPr="00000000" w14:paraId="000002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CHAPTER 37—ESPIONAGE AND CENSORSHIP</w:t>
      </w:r>
    </w:p>
  </w:footnote>
  <w:footnote w:id="6">
    <w:p w:rsidR="00000000" w:rsidDel="00000000" w:rsidP="00000000" w:rsidRDefault="00000000" w:rsidRPr="00000000" w14:paraId="000002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18 U.S.C. § 2</w:t>
      </w:r>
    </w:p>
  </w:footnote>
  <w:footnote w:id="10">
    <w:p w:rsidR="00000000" w:rsidDel="00000000" w:rsidP="00000000" w:rsidRDefault="00000000" w:rsidRPr="00000000" w14:paraId="000002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10 U.S. Code § 878 - Art. 78. Accessory after the fact</w:t>
      </w:r>
    </w:p>
  </w:footnote>
  <w:footnote w:id="8">
    <w:p w:rsidR="00000000" w:rsidDel="00000000" w:rsidP="00000000" w:rsidRDefault="00000000" w:rsidRPr="00000000" w14:paraId="000002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1956 - Laundering of monetary instruments</w:t>
      </w:r>
    </w:p>
  </w:footnote>
  <w:footnote w:id="22">
    <w:p w:rsidR="00000000" w:rsidDel="00000000" w:rsidP="00000000" w:rsidRDefault="00000000" w:rsidRPr="00000000" w14:paraId="000002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26 U.S. Code § 7201.Attempt to evade or defeat tax</w:t>
      </w:r>
    </w:p>
  </w:footnote>
  <w:footnote w:id="18">
    <w:p w:rsidR="00000000" w:rsidDel="00000000" w:rsidP="00000000" w:rsidRDefault="00000000" w:rsidRPr="00000000" w14:paraId="000002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22 USC Ch. 78: TRAFFICKING VICTIMS PROTECTION</w:t>
      </w:r>
    </w:p>
  </w:footnote>
  <w:footnote w:id="16">
    <w:p w:rsidR="00000000" w:rsidDel="00000000" w:rsidP="00000000" w:rsidRDefault="00000000" w:rsidRPr="00000000" w14:paraId="000002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2511 - Interception and disclosure of wire, oral, or electronic communications prohibited</w:t>
      </w:r>
    </w:p>
  </w:footnote>
  <w:footnote w:id="23">
    <w:p w:rsidR="00000000" w:rsidDel="00000000" w:rsidP="00000000" w:rsidRDefault="00000000" w:rsidRPr="00000000" w14:paraId="000002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10.Interstate commerce and foreign commerce defined</w:t>
      </w:r>
    </w:p>
  </w:footnote>
  <w:footnote w:id="20">
    <w:p w:rsidR="00000000" w:rsidDel="00000000" w:rsidP="00000000" w:rsidRDefault="00000000" w:rsidRPr="00000000" w14:paraId="000002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1831 - Economic espionage</w:t>
      </w:r>
    </w:p>
  </w:footnote>
  <w:footnote w:id="13">
    <w:p w:rsidR="00000000" w:rsidDel="00000000" w:rsidP="00000000" w:rsidRDefault="00000000" w:rsidRPr="00000000" w14:paraId="000002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41 U.S. Code § 6503.Breach or violation of required contract terms</w:t>
      </w:r>
    </w:p>
  </w:footnote>
  <w:footnote w:id="12">
    <w:p w:rsidR="00000000" w:rsidDel="00000000" w:rsidP="00000000" w:rsidRDefault="00000000" w:rsidRPr="00000000" w14:paraId="000002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1621 - Perjury generally</w:t>
      </w:r>
    </w:p>
  </w:footnote>
  <w:footnote w:id="21">
    <w:p w:rsidR="00000000" w:rsidDel="00000000" w:rsidP="00000000" w:rsidRDefault="00000000" w:rsidRPr="00000000" w14:paraId="000002B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15 U.S. Code § 78u–1 - Civil penalties for insider trading</w:t>
      </w:r>
    </w:p>
  </w:footnote>
  <w:footnote w:id="19">
    <w:p w:rsidR="00000000" w:rsidDel="00000000" w:rsidP="00000000" w:rsidRDefault="00000000" w:rsidRPr="00000000" w14:paraId="000002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1512 - Tampering with a witness, victim, or an informant</w:t>
      </w:r>
    </w:p>
  </w:footnote>
  <w:footnote w:id="15">
    <w:p w:rsidR="00000000" w:rsidDel="00000000" w:rsidP="00000000" w:rsidRDefault="00000000" w:rsidRPr="00000000" w14:paraId="000002B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2421A - Promotion or facilitation of prostitution and reckless disregard of sex trafficking</w:t>
      </w:r>
    </w:p>
  </w:footnote>
  <w:footnote w:id="14">
    <w:p w:rsidR="00000000" w:rsidDel="00000000" w:rsidP="00000000" w:rsidRDefault="00000000" w:rsidRPr="00000000" w14:paraId="000002C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26 U.S.C. 148 - Arbitrage</w:t>
      </w:r>
    </w:p>
  </w:footnote>
  <w:footnote w:id="17">
    <w:p w:rsidR="00000000" w:rsidDel="00000000" w:rsidP="00000000" w:rsidRDefault="00000000" w:rsidRPr="00000000" w14:paraId="000002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2232 - Destruction or removal of property to prevent seizure</w:t>
      </w:r>
    </w:p>
  </w:footnote>
  <w:footnote w:id="31">
    <w:p w:rsidR="00000000" w:rsidDel="00000000" w:rsidP="00000000" w:rsidRDefault="00000000" w:rsidRPr="00000000" w14:paraId="000002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Tenth Amendment, United States Constitution</w:t>
      </w:r>
    </w:p>
  </w:footnote>
  <w:footnote w:id="32">
    <w:p w:rsidR="00000000" w:rsidDel="00000000" w:rsidP="00000000" w:rsidRDefault="00000000" w:rsidRPr="00000000" w14:paraId="000002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CHAPTER 13—CIVIL RIGHTS</w:t>
      </w:r>
    </w:p>
  </w:footnote>
  <w:footnote w:id="11">
    <w:p w:rsidR="00000000" w:rsidDel="00000000" w:rsidP="00000000" w:rsidRDefault="00000000" w:rsidRPr="00000000" w14:paraId="000002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1203 - Hostage taking</w:t>
      </w:r>
    </w:p>
  </w:footnote>
  <w:footnote w:id="28">
    <w:p w:rsidR="00000000" w:rsidDel="00000000" w:rsidP="00000000" w:rsidRDefault="00000000" w:rsidRPr="00000000" w14:paraId="000002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U.S. Constitution, Amendment I, “The Rights of Assembly and Petition”</w:t>
      </w:r>
    </w:p>
  </w:footnote>
  <w:footnote w:id="29">
    <w:p w:rsidR="00000000" w:rsidDel="00000000" w:rsidP="00000000" w:rsidRDefault="00000000" w:rsidRPr="00000000" w14:paraId="000002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28 U.S. Code CHAPTER 171—TORT CLAIMS PROCEDURE</w:t>
      </w:r>
    </w:p>
  </w:footnote>
  <w:footnote w:id="33">
    <w:p w:rsidR="00000000" w:rsidDel="00000000" w:rsidP="00000000" w:rsidRDefault="00000000" w:rsidRPr="00000000" w14:paraId="000002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303030"/>
          <w:sz w:val="20"/>
          <w:szCs w:val="20"/>
          <w:highlight w:val="white"/>
          <w:rtl w:val="0"/>
        </w:rPr>
        <w:t xml:space="preserve">de C Williams, Amanda C, and Jannie van der Merwe. “The psychological impact of torture.” </w:t>
      </w:r>
      <w:r w:rsidDel="00000000" w:rsidR="00000000" w:rsidRPr="00000000">
        <w:rPr>
          <w:i w:val="1"/>
          <w:color w:val="303030"/>
          <w:sz w:val="20"/>
          <w:szCs w:val="20"/>
          <w:highlight w:val="white"/>
          <w:rtl w:val="0"/>
        </w:rPr>
        <w:t xml:space="preserve">British journal of pain</w:t>
      </w:r>
      <w:r w:rsidDel="00000000" w:rsidR="00000000" w:rsidRPr="00000000">
        <w:rPr>
          <w:color w:val="303030"/>
          <w:sz w:val="20"/>
          <w:szCs w:val="20"/>
          <w:highlight w:val="white"/>
          <w:rtl w:val="0"/>
        </w:rPr>
        <w:t xml:space="preserve"> vol. 7,2 (2013): 101-6. doi:10.1177/2049463713483596</w:t>
      </w:r>
      <w:r w:rsidDel="00000000" w:rsidR="00000000" w:rsidRPr="00000000">
        <w:rPr>
          <w:rtl w:val="0"/>
        </w:rPr>
      </w:r>
    </w:p>
  </w:footnote>
  <w:footnote w:id="34">
    <w:p w:rsidR="00000000" w:rsidDel="00000000" w:rsidP="00000000" w:rsidRDefault="00000000" w:rsidRPr="00000000" w14:paraId="000002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Silove D. The psychosocial effects of torture, mass human rights violations, and refugee trauma: toward an integrated conceptual framework. J Nerv Ment Dis. 1999 Apr;187(4):200-7. doi: 10.1097/00005053-199904000-00002. PMID: 10221552.</w:t>
      </w:r>
    </w:p>
  </w:footnote>
  <w:footnote w:id="35">
    <w:p w:rsidR="00000000" w:rsidDel="00000000" w:rsidP="00000000" w:rsidRDefault="00000000" w:rsidRPr="00000000" w14:paraId="000002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Yawar, Athar. “Healing in survivors of torture.” Journal of the Royal Society of Medicine vol. 97,8 (2004): 366-70. doi:10.1258/jrsm.97.8.366</w:t>
      </w:r>
    </w:p>
  </w:footnote>
  <w:footnote w:id="36">
    <w:p w:rsidR="00000000" w:rsidDel="00000000" w:rsidP="00000000" w:rsidRDefault="00000000" w:rsidRPr="00000000" w14:paraId="000002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O'CONNOR v. DONALDSON(1975)</w:t>
      </w:r>
    </w:p>
  </w:footnote>
  <w:footnote w:id="37">
    <w:p w:rsidR="00000000" w:rsidDel="00000000" w:rsidP="00000000" w:rsidRDefault="00000000" w:rsidRPr="00000000" w14:paraId="000002C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Zinermon v. Burch, 494 U.S. 113 (1990)</w:t>
      </w:r>
    </w:p>
    <w:p w:rsidR="00000000" w:rsidDel="00000000" w:rsidP="00000000" w:rsidRDefault="00000000" w:rsidRPr="00000000" w14:paraId="000002CF">
      <w:pPr>
        <w:spacing w:line="240" w:lineRule="auto"/>
        <w:rPr>
          <w:sz w:val="20"/>
          <w:szCs w:val="20"/>
        </w:rPr>
      </w:pPr>
      <w:r w:rsidDel="00000000" w:rsidR="00000000" w:rsidRPr="00000000">
        <w:rPr>
          <w:rtl w:val="0"/>
        </w:rPr>
      </w:r>
    </w:p>
  </w:footnote>
  <w:footnote w:id="38">
    <w:p w:rsidR="00000000" w:rsidDel="00000000" w:rsidP="00000000" w:rsidRDefault="00000000" w:rsidRPr="00000000" w14:paraId="000002D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303030"/>
          <w:sz w:val="20"/>
          <w:szCs w:val="20"/>
          <w:highlight w:val="white"/>
          <w:rtl w:val="0"/>
        </w:rPr>
        <w:t xml:space="preserve">Gadit, Amin. “Possession: a clinical enigma.” </w:t>
      </w:r>
      <w:r w:rsidDel="00000000" w:rsidR="00000000" w:rsidRPr="00000000">
        <w:rPr>
          <w:i w:val="1"/>
          <w:color w:val="303030"/>
          <w:sz w:val="20"/>
          <w:szCs w:val="20"/>
          <w:highlight w:val="white"/>
          <w:rtl w:val="0"/>
        </w:rPr>
        <w:t xml:space="preserve">BMJ case reports</w:t>
      </w:r>
      <w:r w:rsidDel="00000000" w:rsidR="00000000" w:rsidRPr="00000000">
        <w:rPr>
          <w:color w:val="303030"/>
          <w:sz w:val="20"/>
          <w:szCs w:val="20"/>
          <w:highlight w:val="white"/>
          <w:rtl w:val="0"/>
        </w:rPr>
        <w:t xml:space="preserve"> vol. 2011 bcr0120113725. 10 Mar. 2011, doi:10.1136/bcr.01.2011.3725</w:t>
      </w:r>
      <w:r w:rsidDel="00000000" w:rsidR="00000000" w:rsidRPr="00000000">
        <w:rPr>
          <w:rtl w:val="0"/>
        </w:rPr>
      </w:r>
    </w:p>
  </w:footnote>
  <w:footnote w:id="39">
    <w:p w:rsidR="00000000" w:rsidDel="00000000" w:rsidP="00000000" w:rsidRDefault="00000000" w:rsidRPr="00000000" w14:paraId="000002D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303030"/>
          <w:sz w:val="20"/>
          <w:szCs w:val="20"/>
          <w:highlight w:val="white"/>
          <w:rtl w:val="0"/>
        </w:rPr>
        <w:t xml:space="preserve">Pasricha, Satwant K. “Relevance of parapsychology in psychiatric practice: Response to Dr. R. C. Jiloha's comments.” </w:t>
      </w:r>
      <w:r w:rsidDel="00000000" w:rsidR="00000000" w:rsidRPr="00000000">
        <w:rPr>
          <w:i w:val="1"/>
          <w:color w:val="303030"/>
          <w:sz w:val="20"/>
          <w:szCs w:val="20"/>
          <w:highlight w:val="white"/>
          <w:rtl w:val="0"/>
        </w:rPr>
        <w:t xml:space="preserve">Indian journal of psychiatry</w:t>
      </w:r>
      <w:r w:rsidDel="00000000" w:rsidR="00000000" w:rsidRPr="00000000">
        <w:rPr>
          <w:color w:val="303030"/>
          <w:sz w:val="20"/>
          <w:szCs w:val="20"/>
          <w:highlight w:val="white"/>
          <w:rtl w:val="0"/>
        </w:rPr>
        <w:t xml:space="preserve"> vol. 56,2 (2014): 206-8. doi:10.4103/0019-5545.130516</w:t>
      </w:r>
      <w:r w:rsidDel="00000000" w:rsidR="00000000" w:rsidRPr="00000000">
        <w:rPr>
          <w:rtl w:val="0"/>
        </w:rPr>
      </w:r>
    </w:p>
  </w:footnote>
  <w:footnote w:id="40">
    <w:p w:rsidR="00000000" w:rsidDel="00000000" w:rsidP="00000000" w:rsidRDefault="00000000" w:rsidRPr="00000000" w14:paraId="000002D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https://www.cia.gov/library/readingroom/docs/CIA-RDP96-00789R002700040002-7.pdf</w:t>
      </w:r>
    </w:p>
  </w:footnote>
  <w:footnote w:id="41">
    <w:p w:rsidR="00000000" w:rsidDel="00000000" w:rsidP="00000000" w:rsidRDefault="00000000" w:rsidRPr="00000000" w14:paraId="000002D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50 U.S.C. § 1541 - U.S. Code - Unannotated Title 50. War and National Defense § 1541. Purpose and policy</w:t>
      </w:r>
    </w:p>
  </w:footnote>
  <w:footnote w:id="42">
    <w:p w:rsidR="00000000" w:rsidDel="00000000" w:rsidP="00000000" w:rsidRDefault="00000000" w:rsidRPr="00000000" w14:paraId="000002D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U.S. Constitution, Amendment I, “Establishment Clause”</w:t>
      </w:r>
    </w:p>
  </w:footnote>
  <w:footnote w:id="43">
    <w:p w:rsidR="00000000" w:rsidDel="00000000" w:rsidP="00000000" w:rsidRDefault="00000000" w:rsidRPr="00000000" w14:paraId="000002D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https://drive.google.com/drive/folders/1DXNcuy4Wol7A7Ria28dkZajLMaP3K5FQ?usp=sharing</w:t>
      </w:r>
    </w:p>
  </w:footnote>
  <w:footnote w:id="44">
    <w:p w:rsidR="00000000" w:rsidDel="00000000" w:rsidP="00000000" w:rsidRDefault="00000000" w:rsidRPr="00000000" w14:paraId="000002D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2236 - Searches without warrant</w:t>
      </w:r>
    </w:p>
  </w:footnote>
  <w:footnote w:id="45">
    <w:p w:rsidR="00000000" w:rsidDel="00000000" w:rsidP="00000000" w:rsidRDefault="00000000" w:rsidRPr="00000000" w14:paraId="000002D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4246 - Hospitalization of a person due for release but suffering from mental disease or defect</w:t>
      </w:r>
    </w:p>
  </w:footnote>
  <w:footnote w:id="46">
    <w:p w:rsidR="00000000" w:rsidDel="00000000" w:rsidP="00000000" w:rsidRDefault="00000000" w:rsidRPr="00000000" w14:paraId="000002D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42 U.S. Code § 9501.Bill of Rights</w:t>
      </w:r>
    </w:p>
  </w:footnote>
  <w:footnote w:id="47">
    <w:p w:rsidR="00000000" w:rsidDel="00000000" w:rsidP="00000000" w:rsidRDefault="00000000" w:rsidRPr="00000000" w14:paraId="000002D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25 U.S. Code § 1303.Habeas corpus</w:t>
      </w:r>
    </w:p>
  </w:footnote>
  <w:footnote w:id="48">
    <w:p w:rsidR="00000000" w:rsidDel="00000000" w:rsidP="00000000" w:rsidRDefault="00000000" w:rsidRPr="00000000" w14:paraId="000002D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https://drive.google.com/file/d/1kFNXYTliSTV_z61s7r-Mb8aagB8uJep3/view?usp=sharing</w:t>
      </w:r>
    </w:p>
  </w:footnote>
  <w:footnote w:id="49">
    <w:p w:rsidR="00000000" w:rsidDel="00000000" w:rsidP="00000000" w:rsidRDefault="00000000" w:rsidRPr="00000000" w14:paraId="000002D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https://drive.google.com/drive/folders/1Uwsr_jxzXOBG_AGkHa0fbfcnOe6C65x3?usp=sharing</w:t>
      </w:r>
    </w:p>
  </w:footnote>
  <w:footnote w:id="50">
    <w:p w:rsidR="00000000" w:rsidDel="00000000" w:rsidP="00000000" w:rsidRDefault="00000000" w:rsidRPr="00000000" w14:paraId="000002D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Bahr, Sarah M et al. “Risperidone-induced weight gain is mediated through shifts in the gut microbiome and suppression of energy expenditure.” EBioMedicine vol. 2,11 (2015): 1725-34. doi:10.1016/j.ebiom.2015.10.018</w:t>
      </w:r>
    </w:p>
  </w:footnote>
  <w:footnote w:id="51">
    <w:p w:rsidR="00000000" w:rsidDel="00000000" w:rsidP="00000000" w:rsidRDefault="00000000" w:rsidRPr="00000000" w14:paraId="000002D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McQuade, Robert D et al. “A comparison of weight change during treatment with olanzapine or aripiprazole: results from a randomized, double-blind study.” The Journal of clinical psychiatry vol. 65 Suppl 18 (2004): 47-56.</w:t>
      </w:r>
    </w:p>
  </w:footnote>
  <w:footnote w:id="52">
    <w:p w:rsidR="00000000" w:rsidDel="00000000" w:rsidP="00000000" w:rsidRDefault="00000000" w:rsidRPr="00000000" w14:paraId="000002D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303030"/>
          <w:sz w:val="20"/>
          <w:szCs w:val="20"/>
          <w:highlight w:val="white"/>
          <w:rtl w:val="0"/>
        </w:rPr>
        <w:t xml:space="preserve">Bodnar, Michael et al. “The effect of second-generation antipsychotics on hippocampal volume in first episode of psychosis: longitudinal study.” </w:t>
      </w:r>
      <w:r w:rsidDel="00000000" w:rsidR="00000000" w:rsidRPr="00000000">
        <w:rPr>
          <w:i w:val="1"/>
          <w:color w:val="303030"/>
          <w:sz w:val="20"/>
          <w:szCs w:val="20"/>
          <w:highlight w:val="white"/>
          <w:rtl w:val="0"/>
        </w:rPr>
        <w:t xml:space="preserve">BJPsych open</w:t>
      </w:r>
      <w:r w:rsidDel="00000000" w:rsidR="00000000" w:rsidRPr="00000000">
        <w:rPr>
          <w:color w:val="303030"/>
          <w:sz w:val="20"/>
          <w:szCs w:val="20"/>
          <w:highlight w:val="white"/>
          <w:rtl w:val="0"/>
        </w:rPr>
        <w:t xml:space="preserve"> vol. 2,2 139-146. 9 Mar. 2016, doi:10.1192/bjpo.bp.115.002444</w:t>
      </w:r>
      <w:r w:rsidDel="00000000" w:rsidR="00000000" w:rsidRPr="00000000">
        <w:rPr>
          <w:rtl w:val="0"/>
        </w:rPr>
      </w:r>
    </w:p>
  </w:footnote>
  <w:footnote w:id="53">
    <w:p w:rsidR="00000000" w:rsidDel="00000000" w:rsidP="00000000" w:rsidRDefault="00000000" w:rsidRPr="00000000" w14:paraId="000002D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Frost, Douglas O et al. “Early exposure to haloperidol or olanzapine induces long-term alterations of dendritic form.” Synapse (New York, N.Y.) vol. 64,3 (2010): 191-9. doi:10.1002/syn.20715</w:t>
      </w:r>
    </w:p>
  </w:footnote>
  <w:footnote w:id="54">
    <w:p w:rsidR="00000000" w:rsidDel="00000000" w:rsidP="00000000" w:rsidRDefault="00000000" w:rsidRPr="00000000" w14:paraId="000002E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798</w:t>
      </w:r>
    </w:p>
  </w:footnote>
  <w:footnote w:id="55">
    <w:p w:rsidR="00000000" w:rsidDel="00000000" w:rsidP="00000000" w:rsidRDefault="00000000" w:rsidRPr="00000000" w14:paraId="000002E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https://www.fbi.gov/about/faqs</w:t>
      </w:r>
    </w:p>
  </w:footnote>
  <w:footnote w:id="56">
    <w:p w:rsidR="00000000" w:rsidDel="00000000" w:rsidP="00000000" w:rsidRDefault="00000000" w:rsidRPr="00000000" w14:paraId="000002E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6 U.S. Code § 625 - Whistleblower protections</w:t>
      </w:r>
    </w:p>
  </w:footnote>
  <w:footnote w:id="57">
    <w:p w:rsidR="00000000" w:rsidDel="00000000" w:rsidP="00000000" w:rsidRDefault="00000000" w:rsidRPr="00000000" w14:paraId="000002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15 U.S. Code § 2087 - Whistleblower protection</w:t>
      </w:r>
    </w:p>
  </w:footnote>
  <w:footnote w:id="58">
    <w:p w:rsidR="00000000" w:rsidDel="00000000" w:rsidP="00000000" w:rsidRDefault="00000000" w:rsidRPr="00000000" w14:paraId="000002E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51 U.S. Code § 30502 - Whistleblower protection</w:t>
      </w:r>
    </w:p>
  </w:footnote>
  <w:footnote w:id="59">
    <w:p w:rsidR="00000000" w:rsidDel="00000000" w:rsidP="00000000" w:rsidRDefault="00000000" w:rsidRPr="00000000" w14:paraId="000002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49 U.S. Code § 30172 - Whistleblower incentives and protections</w:t>
      </w:r>
    </w:p>
  </w:footnote>
  <w:footnote w:id="60">
    <w:p w:rsidR="00000000" w:rsidDel="00000000" w:rsidP="00000000" w:rsidRDefault="00000000" w:rsidRPr="00000000" w14:paraId="000002E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18 U.S. Code § 1514A - Civil action to protect against retaliation in fraud cases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7">
    <w:pPr>
      <w:jc w:val="right"/>
      <w:rPr/>
    </w:pPr>
    <w:r w:rsidDel="00000000" w:rsidR="00000000" w:rsidRPr="00000000">
      <w:rPr>
        <w:rtl w:val="0"/>
      </w:rPr>
      <w:t xml:space="preserve">Complaint Addendum Page: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8">
    <w:pPr>
      <w:jc w:val="right"/>
      <w:rPr/>
    </w:pPr>
    <w:r w:rsidDel="00000000" w:rsidR="00000000" w:rsidRPr="00000000">
      <w:rPr>
        <w:rtl w:val="0"/>
      </w:rPr>
      <w:t xml:space="preserve">Complaint Addendum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b w:val="0"/>
        <w:i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b w:val="0"/>
        <w:i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b w:val="0"/>
        <w:i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40" Type="http://schemas.openxmlformats.org/officeDocument/2006/relationships/image" Target="media/image8.png"/><Relationship Id="rId42" Type="http://schemas.openxmlformats.org/officeDocument/2006/relationships/image" Target="media/image13.png"/><Relationship Id="rId41" Type="http://schemas.openxmlformats.org/officeDocument/2006/relationships/image" Target="media/image35.png"/><Relationship Id="rId44" Type="http://schemas.openxmlformats.org/officeDocument/2006/relationships/image" Target="media/image33.png"/><Relationship Id="rId43" Type="http://schemas.openxmlformats.org/officeDocument/2006/relationships/image" Target="media/image6.png"/><Relationship Id="rId46" Type="http://schemas.openxmlformats.org/officeDocument/2006/relationships/image" Target="media/image12.png"/><Relationship Id="rId45" Type="http://schemas.openxmlformats.org/officeDocument/2006/relationships/image" Target="media/image2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5.png"/><Relationship Id="rId48" Type="http://schemas.openxmlformats.org/officeDocument/2006/relationships/hyperlink" Target="https://drive.google.com/drive/folders/1B-RyIZi7mLrTA4ATv3CF7d7PjjDMNQ4C?usp=sharing" TargetMode="External"/><Relationship Id="rId47" Type="http://schemas.openxmlformats.org/officeDocument/2006/relationships/hyperlink" Target="https://drive.google.com/drive/folders/1JEPOMSV2sti5AjxF23zl-GmHdwtfb03x?usp=sharing" TargetMode="External"/><Relationship Id="rId49" Type="http://schemas.openxmlformats.org/officeDocument/2006/relationships/hyperlink" Target="https://drive.google.com/file/d/1o-eYye9GT98rLYP4jYfZMGXTnwX_tex2/view?usp=sharin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3.png"/><Relationship Id="rId8" Type="http://schemas.openxmlformats.org/officeDocument/2006/relationships/image" Target="media/image41.png"/><Relationship Id="rId31" Type="http://schemas.openxmlformats.org/officeDocument/2006/relationships/image" Target="media/image10.png"/><Relationship Id="rId30" Type="http://schemas.openxmlformats.org/officeDocument/2006/relationships/image" Target="media/image15.png"/><Relationship Id="rId33" Type="http://schemas.openxmlformats.org/officeDocument/2006/relationships/image" Target="media/image23.png"/><Relationship Id="rId32" Type="http://schemas.openxmlformats.org/officeDocument/2006/relationships/image" Target="media/image11.png"/><Relationship Id="rId35" Type="http://schemas.openxmlformats.org/officeDocument/2006/relationships/image" Target="media/image9.png"/><Relationship Id="rId34" Type="http://schemas.openxmlformats.org/officeDocument/2006/relationships/image" Target="media/image28.png"/><Relationship Id="rId37" Type="http://schemas.openxmlformats.org/officeDocument/2006/relationships/image" Target="media/image19.png"/><Relationship Id="rId36" Type="http://schemas.openxmlformats.org/officeDocument/2006/relationships/image" Target="media/image21.png"/><Relationship Id="rId39" Type="http://schemas.openxmlformats.org/officeDocument/2006/relationships/image" Target="media/image16.png"/><Relationship Id="rId38" Type="http://schemas.openxmlformats.org/officeDocument/2006/relationships/image" Target="media/image1.png"/><Relationship Id="rId20" Type="http://schemas.openxmlformats.org/officeDocument/2006/relationships/image" Target="media/image5.png"/><Relationship Id="rId22" Type="http://schemas.openxmlformats.org/officeDocument/2006/relationships/image" Target="media/image31.png"/><Relationship Id="rId21" Type="http://schemas.openxmlformats.org/officeDocument/2006/relationships/image" Target="media/image24.png"/><Relationship Id="rId24" Type="http://schemas.openxmlformats.org/officeDocument/2006/relationships/image" Target="media/image17.png"/><Relationship Id="rId23" Type="http://schemas.openxmlformats.org/officeDocument/2006/relationships/image" Target="media/image22.png"/><Relationship Id="rId26" Type="http://schemas.openxmlformats.org/officeDocument/2006/relationships/image" Target="media/image32.png"/><Relationship Id="rId25" Type="http://schemas.openxmlformats.org/officeDocument/2006/relationships/image" Target="media/image2.png"/><Relationship Id="rId28" Type="http://schemas.openxmlformats.org/officeDocument/2006/relationships/image" Target="media/image36.png"/><Relationship Id="rId27" Type="http://schemas.openxmlformats.org/officeDocument/2006/relationships/image" Target="media/image4.png"/><Relationship Id="rId29" Type="http://schemas.openxmlformats.org/officeDocument/2006/relationships/image" Target="media/image14.png"/><Relationship Id="rId51" Type="http://schemas.openxmlformats.org/officeDocument/2006/relationships/image" Target="media/image7.png"/><Relationship Id="rId50" Type="http://schemas.openxmlformats.org/officeDocument/2006/relationships/image" Target="media/image18.png"/><Relationship Id="rId53" Type="http://schemas.openxmlformats.org/officeDocument/2006/relationships/header" Target="header2.xml"/><Relationship Id="rId52" Type="http://schemas.openxmlformats.org/officeDocument/2006/relationships/header" Target="header1.xml"/><Relationship Id="rId11" Type="http://schemas.openxmlformats.org/officeDocument/2006/relationships/image" Target="media/image30.png"/><Relationship Id="rId10" Type="http://schemas.openxmlformats.org/officeDocument/2006/relationships/image" Target="media/image34.png"/><Relationship Id="rId54" Type="http://schemas.openxmlformats.org/officeDocument/2006/relationships/footer" Target="footer1.xml"/><Relationship Id="rId13" Type="http://schemas.openxmlformats.org/officeDocument/2006/relationships/image" Target="media/image27.png"/><Relationship Id="rId12" Type="http://schemas.openxmlformats.org/officeDocument/2006/relationships/image" Target="media/image37.png"/><Relationship Id="rId15" Type="http://schemas.openxmlformats.org/officeDocument/2006/relationships/image" Target="media/image20.png"/><Relationship Id="rId14" Type="http://schemas.openxmlformats.org/officeDocument/2006/relationships/image" Target="media/image38.png"/><Relationship Id="rId17" Type="http://schemas.openxmlformats.org/officeDocument/2006/relationships/image" Target="media/image39.png"/><Relationship Id="rId16" Type="http://schemas.openxmlformats.org/officeDocument/2006/relationships/hyperlink" Target="https://l.facebook.com/l.php?u=http%3A%2F%2FNuwber.com%2F%3Ffbclid%3DIwAR3bkTULcafxDIKPkvAtpXXJt_Kn71GXV8BssimtaqUHHtuY6ZgP46f400Y&amp;h=AT1tTy4TU28FQ4osjQ-XPo53eVkl_Ld8OY9WphB3S4ql4jSE8SHGRmCL0ov3GLAThm_IjYq5MiNAiXB17YlUEC9kXRFhu9xCG105CzC0KC825aajg9uJm7RzRnn1l2We1gybNTbGW8ZUTyKvXv2OaR4NVQ1npOAK4g" TargetMode="External"/><Relationship Id="rId19" Type="http://schemas.openxmlformats.org/officeDocument/2006/relationships/image" Target="media/image26.png"/><Relationship Id="rId18"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